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A95D4" w14:textId="77777777" w:rsidR="00331815" w:rsidRPr="009E7C86" w:rsidRDefault="00331815">
      <w:pPr>
        <w:rPr>
          <w:rFonts w:ascii="Tahoma" w:hAnsi="Tahoma" w:cs="Tahoma"/>
        </w:rPr>
      </w:pPr>
    </w:p>
    <w:tbl>
      <w:tblPr>
        <w:tblStyle w:val="TableGrid"/>
        <w:tblW w:w="9350" w:type="dxa"/>
        <w:tblLook w:val="04A0" w:firstRow="1" w:lastRow="0" w:firstColumn="1" w:lastColumn="0" w:noHBand="0" w:noVBand="1"/>
        <w:tblCaption w:val="Table"/>
        <w:tblDescription w:val="Table with two colums.  Reads left to right.  The column on the right will contain information prompted by the column on the left."/>
      </w:tblPr>
      <w:tblGrid>
        <w:gridCol w:w="4695"/>
        <w:gridCol w:w="4655"/>
      </w:tblGrid>
      <w:tr w:rsidR="00871AE3" w14:paraId="7A618CDE" w14:textId="77777777" w:rsidTr="00FE47F5">
        <w:trPr>
          <w:trHeight w:val="521"/>
        </w:trPr>
        <w:tc>
          <w:tcPr>
            <w:tcW w:w="4695" w:type="dxa"/>
            <w:vAlign w:val="center"/>
          </w:tcPr>
          <w:p w14:paraId="2BFBF90E" w14:textId="77777777" w:rsidR="00871AE3" w:rsidRDefault="00871AE3" w:rsidP="00871AE3">
            <w:pPr>
              <w:rPr>
                <w:rFonts w:cs="Arial"/>
              </w:rPr>
            </w:pPr>
            <w:r w:rsidRPr="00677D1E">
              <w:rPr>
                <w:rFonts w:cs="Arial"/>
              </w:rPr>
              <w:t>Council Policy No.:</w:t>
            </w:r>
          </w:p>
        </w:tc>
        <w:tc>
          <w:tcPr>
            <w:tcW w:w="4655" w:type="dxa"/>
            <w:vAlign w:val="center"/>
          </w:tcPr>
          <w:p w14:paraId="1B19BB78" w14:textId="6ECD7974" w:rsidR="00871AE3" w:rsidRDefault="002E7757" w:rsidP="00871AE3">
            <w:pPr>
              <w:rPr>
                <w:rFonts w:cs="Arial"/>
              </w:rPr>
            </w:pPr>
            <w:r>
              <w:rPr>
                <w:rFonts w:cs="Arial"/>
              </w:rPr>
              <w:t>CP20</w:t>
            </w:r>
            <w:r w:rsidR="00945523">
              <w:rPr>
                <w:rFonts w:cs="Arial"/>
              </w:rPr>
              <w:t>26</w:t>
            </w:r>
            <w:r>
              <w:rPr>
                <w:rFonts w:cs="Arial"/>
              </w:rPr>
              <w:t>-0</w:t>
            </w:r>
            <w:r w:rsidR="00945523">
              <w:rPr>
                <w:rFonts w:cs="Arial"/>
              </w:rPr>
              <w:t>32</w:t>
            </w:r>
            <w:r w:rsidR="00A47AA0">
              <w:rPr>
                <w:rFonts w:cs="Arial"/>
              </w:rPr>
              <w:t xml:space="preserve"> (formerly C 182 EPW 017</w:t>
            </w:r>
            <w:r w:rsidR="00945523">
              <w:rPr>
                <w:rFonts w:cs="Arial"/>
              </w:rPr>
              <w:t xml:space="preserve"> and CP 2021-001</w:t>
            </w:r>
            <w:r w:rsidR="00A47AA0">
              <w:rPr>
                <w:rFonts w:cs="Arial"/>
              </w:rPr>
              <w:t>)</w:t>
            </w:r>
          </w:p>
        </w:tc>
      </w:tr>
      <w:tr w:rsidR="00871AE3" w14:paraId="6291EB1E" w14:textId="77777777" w:rsidTr="00FE47F5">
        <w:trPr>
          <w:trHeight w:val="539"/>
        </w:trPr>
        <w:tc>
          <w:tcPr>
            <w:tcW w:w="4695" w:type="dxa"/>
            <w:vAlign w:val="center"/>
          </w:tcPr>
          <w:p w14:paraId="0B661251" w14:textId="77777777" w:rsidR="00871AE3" w:rsidRDefault="00871AE3" w:rsidP="00871AE3">
            <w:pPr>
              <w:rPr>
                <w:rFonts w:cs="Arial"/>
              </w:rPr>
            </w:pPr>
            <w:r w:rsidRPr="00677D1E">
              <w:rPr>
                <w:rFonts w:cs="Arial"/>
              </w:rPr>
              <w:t>Council Policy Name:</w:t>
            </w:r>
          </w:p>
        </w:tc>
        <w:tc>
          <w:tcPr>
            <w:tcW w:w="4655" w:type="dxa"/>
            <w:vAlign w:val="center"/>
          </w:tcPr>
          <w:p w14:paraId="4D8634D1" w14:textId="27CE43F7" w:rsidR="00871AE3" w:rsidRDefault="00871AE3" w:rsidP="00871AE3">
            <w:pPr>
              <w:overflowPunct w:val="0"/>
              <w:autoSpaceDE w:val="0"/>
              <w:autoSpaceDN w:val="0"/>
              <w:adjustRightInd w:val="0"/>
              <w:textAlignment w:val="baseline"/>
              <w:rPr>
                <w:rFonts w:cs="Arial"/>
              </w:rPr>
            </w:pPr>
            <w:r>
              <w:rPr>
                <w:rFonts w:cs="Arial"/>
              </w:rPr>
              <w:t>Roadside Memorial Policy</w:t>
            </w:r>
          </w:p>
        </w:tc>
      </w:tr>
      <w:tr w:rsidR="00871AE3" w14:paraId="42569A58" w14:textId="77777777" w:rsidTr="00FE47F5">
        <w:trPr>
          <w:trHeight w:val="530"/>
        </w:trPr>
        <w:tc>
          <w:tcPr>
            <w:tcW w:w="4695" w:type="dxa"/>
            <w:vAlign w:val="center"/>
          </w:tcPr>
          <w:p w14:paraId="12F5D26A" w14:textId="77777777" w:rsidR="00871AE3" w:rsidRDefault="00871AE3" w:rsidP="00871AE3">
            <w:pPr>
              <w:rPr>
                <w:rFonts w:cs="Arial"/>
              </w:rPr>
            </w:pPr>
            <w:r w:rsidRPr="00677D1E">
              <w:rPr>
                <w:rFonts w:cs="Arial"/>
              </w:rPr>
              <w:t>Date Approved by Council:</w:t>
            </w:r>
          </w:p>
        </w:tc>
        <w:tc>
          <w:tcPr>
            <w:tcW w:w="4655" w:type="dxa"/>
            <w:vAlign w:val="center"/>
          </w:tcPr>
          <w:p w14:paraId="462FB153" w14:textId="63B4CD8B" w:rsidR="00871AE3" w:rsidRDefault="00871AE3" w:rsidP="00871AE3">
            <w:pPr>
              <w:rPr>
                <w:rFonts w:cs="Arial"/>
              </w:rPr>
            </w:pPr>
            <w:r>
              <w:rPr>
                <w:rFonts w:cs="Arial"/>
              </w:rPr>
              <w:t>February 2, 2012</w:t>
            </w:r>
          </w:p>
        </w:tc>
      </w:tr>
      <w:tr w:rsidR="003B2F34" w14:paraId="59B74F8F" w14:textId="77777777" w:rsidTr="00FE47F5">
        <w:trPr>
          <w:trHeight w:val="530"/>
        </w:trPr>
        <w:tc>
          <w:tcPr>
            <w:tcW w:w="4695" w:type="dxa"/>
            <w:vAlign w:val="center"/>
          </w:tcPr>
          <w:p w14:paraId="0F6C028E" w14:textId="77777777" w:rsidR="003B2F34" w:rsidRDefault="003B2F34" w:rsidP="003B2F34">
            <w:pPr>
              <w:rPr>
                <w:rFonts w:cs="Arial"/>
              </w:rPr>
            </w:pPr>
            <w:r w:rsidRPr="00677D1E">
              <w:rPr>
                <w:rFonts w:cs="Arial"/>
              </w:rPr>
              <w:t>Date revision approved by Council:</w:t>
            </w:r>
          </w:p>
        </w:tc>
        <w:tc>
          <w:tcPr>
            <w:tcW w:w="4655" w:type="dxa"/>
            <w:vAlign w:val="center"/>
          </w:tcPr>
          <w:p w14:paraId="15431558" w14:textId="09758D18" w:rsidR="003B2F34" w:rsidRDefault="005E575D" w:rsidP="00707519">
            <w:pPr>
              <w:rPr>
                <w:rFonts w:cs="Arial"/>
              </w:rPr>
            </w:pPr>
            <w:r>
              <w:rPr>
                <w:rFonts w:cs="Arial"/>
              </w:rPr>
              <w:t>April 20, 2021</w:t>
            </w:r>
            <w:r>
              <w:rPr>
                <w:rFonts w:cs="Arial"/>
              </w:rPr>
              <w:br/>
            </w:r>
            <w:r w:rsidR="002E7757">
              <w:rPr>
                <w:rFonts w:cs="Arial"/>
              </w:rPr>
              <w:t>CW2021-095/CR2021-195</w:t>
            </w:r>
          </w:p>
        </w:tc>
      </w:tr>
      <w:tr w:rsidR="006C1243" w14:paraId="1AE59D39" w14:textId="77777777" w:rsidTr="00037E1A">
        <w:trPr>
          <w:trHeight w:val="770"/>
        </w:trPr>
        <w:tc>
          <w:tcPr>
            <w:tcW w:w="4695" w:type="dxa"/>
            <w:vAlign w:val="center"/>
          </w:tcPr>
          <w:p w14:paraId="687410E4" w14:textId="77777777" w:rsidR="006C1243" w:rsidRDefault="006C1243" w:rsidP="006C1243">
            <w:pPr>
              <w:rPr>
                <w:rFonts w:cs="Arial"/>
              </w:rPr>
            </w:pPr>
            <w:r w:rsidRPr="00677D1E">
              <w:rPr>
                <w:rFonts w:cs="Arial"/>
              </w:rPr>
              <w:t>Related SOP, Management Directive, Council Policy, Forms</w:t>
            </w:r>
          </w:p>
        </w:tc>
        <w:tc>
          <w:tcPr>
            <w:tcW w:w="4655" w:type="dxa"/>
          </w:tcPr>
          <w:p w14:paraId="2F6C4F30" w14:textId="6647DBA6" w:rsidR="006C1243" w:rsidRDefault="006C1243" w:rsidP="006C1243">
            <w:pPr>
              <w:rPr>
                <w:rFonts w:cs="Arial"/>
              </w:rPr>
            </w:pPr>
          </w:p>
        </w:tc>
      </w:tr>
    </w:tbl>
    <w:p w14:paraId="0510CA5A" w14:textId="77777777" w:rsidR="00871AE3" w:rsidRPr="00871AE3" w:rsidRDefault="00871AE3" w:rsidP="00871AE3">
      <w:pPr>
        <w:keepNext/>
        <w:keepLines/>
        <w:outlineLvl w:val="0"/>
        <w:rPr>
          <w:rFonts w:eastAsiaTheme="majorEastAsia" w:cstheme="majorBidi"/>
          <w:b/>
          <w:bCs/>
          <w:sz w:val="28"/>
          <w:szCs w:val="28"/>
        </w:rPr>
      </w:pPr>
      <w:r w:rsidRPr="00871AE3">
        <w:rPr>
          <w:rFonts w:eastAsiaTheme="majorEastAsia" w:cstheme="majorBidi"/>
          <w:b/>
          <w:bCs/>
          <w:sz w:val="28"/>
          <w:szCs w:val="28"/>
        </w:rPr>
        <w:t>Policy Statement and Rationale:</w:t>
      </w:r>
    </w:p>
    <w:p w14:paraId="702FA400" w14:textId="77777777" w:rsidR="00871AE3" w:rsidRPr="00871AE3" w:rsidRDefault="00871AE3" w:rsidP="00871AE3">
      <w:pPr>
        <w:rPr>
          <w:rFonts w:eastAsiaTheme="minorHAnsi"/>
          <w:lang w:val="en-CA"/>
        </w:rPr>
      </w:pPr>
      <w:r w:rsidRPr="00871AE3">
        <w:rPr>
          <w:rFonts w:eastAsiaTheme="minorHAnsi"/>
          <w:lang w:val="en-CA"/>
        </w:rPr>
        <w:t xml:space="preserve">From time to time individuals place flowers, crosses, signs or other memorial displays at the scene of a </w:t>
      </w:r>
      <w:r w:rsidRPr="00871AE3">
        <w:rPr>
          <w:rFonts w:eastAsia="Calibri"/>
          <w:lang w:val="en-CA"/>
        </w:rPr>
        <w:t>motor vehicle collision where a fatality occurred</w:t>
      </w:r>
      <w:r w:rsidRPr="00871AE3">
        <w:rPr>
          <w:rFonts w:eastAsiaTheme="minorHAnsi"/>
          <w:lang w:val="en-CA"/>
        </w:rPr>
        <w:t>. Staff need to deal sensitively and respectfully with these situations while maintaining the safety of the travelling public.</w:t>
      </w:r>
    </w:p>
    <w:p w14:paraId="6EB394E0" w14:textId="77777777" w:rsidR="00871AE3" w:rsidRPr="00871AE3" w:rsidRDefault="00871AE3" w:rsidP="00871AE3">
      <w:pPr>
        <w:keepNext/>
        <w:keepLines/>
        <w:outlineLvl w:val="0"/>
        <w:rPr>
          <w:rFonts w:eastAsiaTheme="majorEastAsia" w:cstheme="majorBidi"/>
          <w:b/>
          <w:bCs/>
          <w:sz w:val="28"/>
          <w:szCs w:val="28"/>
        </w:rPr>
      </w:pPr>
      <w:r w:rsidRPr="00871AE3">
        <w:rPr>
          <w:rFonts w:eastAsiaTheme="majorEastAsia" w:cstheme="majorBidi"/>
          <w:b/>
          <w:bCs/>
          <w:sz w:val="28"/>
          <w:szCs w:val="28"/>
        </w:rPr>
        <w:t>Scope:</w:t>
      </w:r>
    </w:p>
    <w:p w14:paraId="7A633F65" w14:textId="77777777" w:rsidR="00871AE3" w:rsidRPr="00871AE3" w:rsidRDefault="00871AE3" w:rsidP="00871AE3">
      <w:pPr>
        <w:rPr>
          <w:rFonts w:eastAsiaTheme="minorHAnsi"/>
          <w:lang w:val="en-CA"/>
        </w:rPr>
      </w:pPr>
      <w:r w:rsidRPr="00871AE3">
        <w:rPr>
          <w:rFonts w:eastAsiaTheme="minorHAnsi"/>
          <w:lang w:val="en-CA"/>
        </w:rPr>
        <w:t>To assist Public Works Managers and Supervisors in dealing with Memorial Displays placed on City of Kawartha Lakes roads and requests for information in this regard.</w:t>
      </w:r>
    </w:p>
    <w:p w14:paraId="4C8406CB" w14:textId="77777777" w:rsidR="00871AE3" w:rsidRPr="00871AE3" w:rsidRDefault="00871AE3" w:rsidP="00871AE3">
      <w:pPr>
        <w:rPr>
          <w:rFonts w:eastAsiaTheme="minorHAnsi"/>
          <w:lang w:val="en-CA"/>
        </w:rPr>
      </w:pPr>
      <w:r w:rsidRPr="00871AE3">
        <w:rPr>
          <w:rFonts w:eastAsiaTheme="minorHAnsi"/>
          <w:lang w:val="en-CA"/>
        </w:rPr>
        <w:t>Individuals who have placed or are requesting to place memorial displays for deceased friends or relatives on City highways must be dealt with in a highly sensitive manner.</w:t>
      </w:r>
    </w:p>
    <w:p w14:paraId="00057264" w14:textId="77777777" w:rsidR="00871AE3" w:rsidRPr="00871AE3" w:rsidRDefault="00871AE3" w:rsidP="00871AE3">
      <w:pPr>
        <w:rPr>
          <w:rFonts w:eastAsiaTheme="minorHAnsi"/>
          <w:lang w:val="en-CA"/>
        </w:rPr>
      </w:pPr>
      <w:r w:rsidRPr="00871AE3">
        <w:rPr>
          <w:rFonts w:eastAsiaTheme="minorHAnsi"/>
          <w:lang w:val="en-CA"/>
        </w:rPr>
        <w:t>Where there is likely to be a disagreement over a memorial display on the right of way, consultation with the Director of Public Works is required.</w:t>
      </w:r>
    </w:p>
    <w:p w14:paraId="6C02153B" w14:textId="77777777" w:rsidR="00871AE3" w:rsidRPr="00871AE3" w:rsidRDefault="00871AE3" w:rsidP="00871AE3">
      <w:pPr>
        <w:keepNext/>
        <w:keepLines/>
        <w:outlineLvl w:val="0"/>
        <w:rPr>
          <w:rFonts w:eastAsiaTheme="majorEastAsia" w:cstheme="majorBidi"/>
          <w:b/>
          <w:bCs/>
          <w:sz w:val="28"/>
          <w:szCs w:val="28"/>
        </w:rPr>
      </w:pPr>
      <w:r w:rsidRPr="00871AE3">
        <w:rPr>
          <w:rFonts w:eastAsiaTheme="majorEastAsia" w:cstheme="majorBidi"/>
          <w:b/>
          <w:bCs/>
          <w:sz w:val="28"/>
          <w:szCs w:val="28"/>
        </w:rPr>
        <w:t>Definitions:</w:t>
      </w:r>
    </w:p>
    <w:p w14:paraId="26F56D66" w14:textId="77777777" w:rsidR="00871AE3" w:rsidRPr="00871AE3" w:rsidRDefault="00871AE3" w:rsidP="00871AE3">
      <w:r w:rsidRPr="00871AE3">
        <w:rPr>
          <w:b/>
        </w:rPr>
        <w:t xml:space="preserve">“highway” </w:t>
      </w:r>
      <w:r w:rsidRPr="00871AE3">
        <w:t>has the same meaning as provided in the Municipal Act, Section 1 and pertains only to those highways that fall under the control and jurisdiction of the City of Kawartha Lakes.</w:t>
      </w:r>
    </w:p>
    <w:p w14:paraId="3072B826" w14:textId="77777777" w:rsidR="00871AE3" w:rsidRPr="00871AE3" w:rsidRDefault="00871AE3" w:rsidP="00871AE3">
      <w:r w:rsidRPr="00871AE3">
        <w:lastRenderedPageBreak/>
        <w:t>“</w:t>
      </w:r>
      <w:r w:rsidRPr="00871AE3">
        <w:rPr>
          <w:b/>
        </w:rPr>
        <w:t xml:space="preserve">road allowance” </w:t>
      </w:r>
      <w:r w:rsidRPr="00871AE3">
        <w:t>means the land occupied by the highway.</w:t>
      </w:r>
    </w:p>
    <w:p w14:paraId="3C0F5855" w14:textId="77777777" w:rsidR="00871AE3" w:rsidRPr="00871AE3" w:rsidRDefault="00871AE3" w:rsidP="00871AE3">
      <w:r w:rsidRPr="00871AE3">
        <w:rPr>
          <w:b/>
        </w:rPr>
        <w:t xml:space="preserve">“memorial” </w:t>
      </w:r>
      <w:r w:rsidRPr="00871AE3">
        <w:t>means an object or display placed in memory of</w:t>
      </w:r>
      <w:r w:rsidRPr="00871AE3">
        <w:rPr>
          <w:b/>
        </w:rPr>
        <w:t xml:space="preserve"> </w:t>
      </w:r>
      <w:r w:rsidRPr="00871AE3">
        <w:t>a person killed as a</w:t>
      </w:r>
      <w:r w:rsidRPr="00871AE3">
        <w:rPr>
          <w:b/>
        </w:rPr>
        <w:t xml:space="preserve"> </w:t>
      </w:r>
      <w:r w:rsidRPr="00871AE3">
        <w:t>result of a motor vehicle accident on the highway.</w:t>
      </w:r>
    </w:p>
    <w:p w14:paraId="33BC7624" w14:textId="77777777" w:rsidR="00871AE3" w:rsidRPr="00871AE3" w:rsidRDefault="00871AE3" w:rsidP="00871AE3">
      <w:pPr>
        <w:keepNext/>
        <w:keepLines/>
        <w:outlineLvl w:val="0"/>
        <w:rPr>
          <w:rFonts w:eastAsiaTheme="majorEastAsia" w:cstheme="majorBidi"/>
          <w:b/>
          <w:bCs/>
          <w:sz w:val="28"/>
          <w:szCs w:val="28"/>
        </w:rPr>
      </w:pPr>
      <w:r w:rsidRPr="00871AE3">
        <w:rPr>
          <w:rFonts w:eastAsiaTheme="majorEastAsia" w:cstheme="majorBidi"/>
          <w:b/>
          <w:bCs/>
          <w:sz w:val="28"/>
          <w:szCs w:val="28"/>
        </w:rPr>
        <w:t>Policy:</w:t>
      </w:r>
    </w:p>
    <w:p w14:paraId="600D24EF" w14:textId="77777777" w:rsidR="00871AE3" w:rsidRPr="00871AE3" w:rsidRDefault="00871AE3" w:rsidP="00871AE3">
      <w:pPr>
        <w:overflowPunct w:val="0"/>
        <w:autoSpaceDE w:val="0"/>
        <w:autoSpaceDN w:val="0"/>
        <w:adjustRightInd w:val="0"/>
        <w:textAlignment w:val="baseline"/>
        <w:rPr>
          <w:b/>
        </w:rPr>
      </w:pPr>
      <w:r w:rsidRPr="00871AE3">
        <w:rPr>
          <w:b/>
        </w:rPr>
        <w:t>Guidelines</w:t>
      </w:r>
    </w:p>
    <w:p w14:paraId="734EC734" w14:textId="77777777" w:rsidR="00871AE3" w:rsidRPr="00871AE3" w:rsidRDefault="00871AE3" w:rsidP="00871AE3">
      <w:pPr>
        <w:numPr>
          <w:ilvl w:val="0"/>
          <w:numId w:val="1"/>
        </w:numPr>
        <w:overflowPunct w:val="0"/>
        <w:autoSpaceDE w:val="0"/>
        <w:autoSpaceDN w:val="0"/>
        <w:adjustRightInd w:val="0"/>
        <w:textAlignment w:val="baseline"/>
      </w:pPr>
      <w:r w:rsidRPr="00871AE3">
        <w:t xml:space="preserve">Memorials may be placed near the site of the fatal motor vehicle accident, in the direction of travel where the accident occurred and installed within 1 </w:t>
      </w:r>
      <w:proofErr w:type="spellStart"/>
      <w:r w:rsidRPr="00871AE3">
        <w:t>metre</w:t>
      </w:r>
      <w:proofErr w:type="spellEnd"/>
      <w:r w:rsidRPr="00871AE3">
        <w:t xml:space="preserve"> (3.28’) of the fence line or property line. Memorials shall only be placed in memory of a person(s) killed as a result of a motor vehicle accident on the highway. Where there are space limitations within the boulevard area of a road side, installation locations may need to be adjusted at the discretion of the Director of Public Works or designate.</w:t>
      </w:r>
    </w:p>
    <w:p w14:paraId="303D02B0" w14:textId="77777777" w:rsidR="00871AE3" w:rsidRPr="00871AE3" w:rsidRDefault="00871AE3" w:rsidP="00871AE3">
      <w:pPr>
        <w:numPr>
          <w:ilvl w:val="0"/>
          <w:numId w:val="1"/>
        </w:numPr>
        <w:overflowPunct w:val="0"/>
        <w:autoSpaceDE w:val="0"/>
        <w:autoSpaceDN w:val="0"/>
        <w:adjustRightInd w:val="0"/>
        <w:textAlignment w:val="baseline"/>
      </w:pPr>
      <w:r w:rsidRPr="00871AE3">
        <w:t xml:space="preserve">Consideration shall be given with regard to parking, when determining a suitable location for a memorial.  As memorials are often maintained and visited by family and friends, and vehicular traffic may stop and view the memorial, staff </w:t>
      </w:r>
      <w:proofErr w:type="spellStart"/>
      <w:r w:rsidRPr="00871AE3">
        <w:t>ill</w:t>
      </w:r>
      <w:proofErr w:type="spellEnd"/>
      <w:r w:rsidRPr="00871AE3">
        <w:t xml:space="preserve"> review and assess stopping sight distance and the availability for vehicles to park safely off the travelled road as well as safe access to and egress from the shoulder of the road.</w:t>
      </w:r>
    </w:p>
    <w:p w14:paraId="2F9CE9E3" w14:textId="77777777" w:rsidR="00871AE3" w:rsidRPr="00871AE3" w:rsidRDefault="00871AE3" w:rsidP="00871AE3">
      <w:pPr>
        <w:numPr>
          <w:ilvl w:val="0"/>
          <w:numId w:val="1"/>
        </w:numPr>
        <w:overflowPunct w:val="0"/>
        <w:autoSpaceDE w:val="0"/>
        <w:autoSpaceDN w:val="0"/>
        <w:adjustRightInd w:val="0"/>
        <w:textAlignment w:val="baseline"/>
      </w:pPr>
      <w:r w:rsidRPr="00871AE3">
        <w:t>All costs associated with the placement of the memorial shall be borne by the person(s) wishing to place the memorial. As well, persons wishing to place roadside memorials shall be responsible for obtaining all utility company clearances, locates and relocations required for the placement of the memorial as well as the costs of any utility plant damage incurred as a result of the placement or removal of the roadside memorial.</w:t>
      </w:r>
    </w:p>
    <w:p w14:paraId="31C57C09" w14:textId="77777777" w:rsidR="00871AE3" w:rsidRPr="00871AE3" w:rsidRDefault="00871AE3" w:rsidP="00871AE3">
      <w:pPr>
        <w:numPr>
          <w:ilvl w:val="0"/>
          <w:numId w:val="1"/>
        </w:numPr>
        <w:overflowPunct w:val="0"/>
        <w:autoSpaceDE w:val="0"/>
        <w:autoSpaceDN w:val="0"/>
        <w:adjustRightInd w:val="0"/>
        <w:textAlignment w:val="baseline"/>
      </w:pPr>
      <w:r w:rsidRPr="00871AE3">
        <w:t>In any given location, only one roadside memorial shall be permitted.</w:t>
      </w:r>
    </w:p>
    <w:p w14:paraId="0034458E" w14:textId="77777777" w:rsidR="00871AE3" w:rsidRPr="00871AE3" w:rsidRDefault="00871AE3" w:rsidP="00871AE3">
      <w:pPr>
        <w:numPr>
          <w:ilvl w:val="0"/>
          <w:numId w:val="1"/>
        </w:numPr>
        <w:overflowPunct w:val="0"/>
        <w:autoSpaceDE w:val="0"/>
        <w:autoSpaceDN w:val="0"/>
        <w:adjustRightInd w:val="0"/>
        <w:textAlignment w:val="baseline"/>
      </w:pPr>
      <w:r w:rsidRPr="00871AE3">
        <w:t xml:space="preserve">Memorials shall be made of wood and be limited in size to maximum of one (1) </w:t>
      </w:r>
      <w:proofErr w:type="spellStart"/>
      <w:r w:rsidRPr="00871AE3">
        <w:t>metre</w:t>
      </w:r>
      <w:proofErr w:type="spellEnd"/>
      <w:r w:rsidRPr="00871AE3">
        <w:t xml:space="preserve"> in height (3.28’), </w:t>
      </w:r>
      <w:proofErr w:type="gramStart"/>
      <w:r w:rsidRPr="00871AE3">
        <w:t>forty five</w:t>
      </w:r>
      <w:proofErr w:type="gramEnd"/>
      <w:r w:rsidRPr="00871AE3">
        <w:t xml:space="preserve"> (45) centimeters (18”) in width and forty five (45) centimeters (18”) in depth and must be secured in ground a minimum of thirty (30) centimeters (12”). No metallic fixtures or materials that can shatter such as glass or posts will be permitted as part of the memorial structure or for the purpose of supporting the structure.</w:t>
      </w:r>
    </w:p>
    <w:p w14:paraId="705D1BB8" w14:textId="77777777" w:rsidR="00871AE3" w:rsidRPr="00871AE3" w:rsidRDefault="00871AE3" w:rsidP="00871AE3">
      <w:pPr>
        <w:numPr>
          <w:ilvl w:val="0"/>
          <w:numId w:val="1"/>
        </w:numPr>
        <w:overflowPunct w:val="0"/>
        <w:autoSpaceDE w:val="0"/>
        <w:autoSpaceDN w:val="0"/>
        <w:adjustRightInd w:val="0"/>
        <w:textAlignment w:val="baseline"/>
      </w:pPr>
      <w:r w:rsidRPr="00871AE3">
        <w:t>Planting of shrubs, trees or other long lasting materials is prohibited. Wreaths or flowers are to be of organic nature.</w:t>
      </w:r>
    </w:p>
    <w:p w14:paraId="3EFD5875" w14:textId="77777777" w:rsidR="00871AE3" w:rsidRPr="00871AE3" w:rsidRDefault="00871AE3" w:rsidP="00871AE3">
      <w:pPr>
        <w:numPr>
          <w:ilvl w:val="0"/>
          <w:numId w:val="1"/>
        </w:numPr>
        <w:overflowPunct w:val="0"/>
        <w:autoSpaceDE w:val="0"/>
        <w:autoSpaceDN w:val="0"/>
        <w:adjustRightInd w:val="0"/>
        <w:textAlignment w:val="baseline"/>
      </w:pPr>
      <w:r w:rsidRPr="00871AE3">
        <w:t xml:space="preserve">Roadside memorials which, in the opinion of the Director of Public Works or designate constitute a hazard, fall into a state of disrepair, interferes with routine </w:t>
      </w:r>
      <w:r w:rsidRPr="00871AE3">
        <w:lastRenderedPageBreak/>
        <w:t>maintenance or is the subject of a valid complaint, may be removed by the City. Prior to removal, staff shall attempt to contact the erectors and offer them an opportunity to bring the memorial into compliance. If the erectors cannot be contacted, the memorial will be kept in a secure location for a period of six (6) months prior to disposal.</w:t>
      </w:r>
    </w:p>
    <w:p w14:paraId="1837570D" w14:textId="77777777" w:rsidR="00871AE3" w:rsidRPr="00871AE3" w:rsidRDefault="00871AE3" w:rsidP="00871AE3">
      <w:pPr>
        <w:keepNext/>
        <w:keepLines/>
        <w:outlineLvl w:val="0"/>
        <w:rPr>
          <w:rFonts w:eastAsiaTheme="majorEastAsia" w:cstheme="majorBidi"/>
          <w:b/>
          <w:bCs/>
          <w:sz w:val="28"/>
          <w:szCs w:val="28"/>
        </w:rPr>
      </w:pPr>
      <w:r w:rsidRPr="00871AE3">
        <w:rPr>
          <w:rFonts w:eastAsiaTheme="majorEastAsia" w:cstheme="majorBidi"/>
          <w:b/>
          <w:bCs/>
          <w:sz w:val="28"/>
          <w:szCs w:val="28"/>
        </w:rPr>
        <w:t>Revision History:</w:t>
      </w:r>
    </w:p>
    <w:p w14:paraId="1E133955" w14:textId="77777777" w:rsidR="00871AE3" w:rsidRPr="00871AE3" w:rsidRDefault="00871AE3" w:rsidP="00871AE3">
      <w:pPr>
        <w:keepNext/>
        <w:jc w:val="both"/>
        <w:rPr>
          <w:rFonts w:cs="Arial"/>
          <w:bCs/>
        </w:rPr>
      </w:pPr>
      <w:r w:rsidRPr="00871AE3">
        <w:rPr>
          <w:rFonts w:cs="Arial"/>
          <w:bCs/>
        </w:rPr>
        <w:t>Proposed Date of Review:</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Table"/>
        <w:tblDescription w:val="The table reads left to right and outlines when the policy was revised and what the revision was."/>
      </w:tblPr>
      <w:tblGrid>
        <w:gridCol w:w="1217"/>
        <w:gridCol w:w="1483"/>
        <w:gridCol w:w="3420"/>
        <w:gridCol w:w="2160"/>
      </w:tblGrid>
      <w:tr w:rsidR="00871AE3" w:rsidRPr="00871AE3" w14:paraId="6AC9540A" w14:textId="77777777" w:rsidTr="0029646D">
        <w:trPr>
          <w:trHeight w:val="485"/>
        </w:trPr>
        <w:tc>
          <w:tcPr>
            <w:tcW w:w="1217" w:type="dxa"/>
            <w:shd w:val="clear" w:color="auto" w:fill="auto"/>
            <w:vAlign w:val="center"/>
          </w:tcPr>
          <w:p w14:paraId="628B40C7" w14:textId="77777777" w:rsidR="00871AE3" w:rsidRPr="00871AE3" w:rsidRDefault="00871AE3" w:rsidP="00871AE3">
            <w:pPr>
              <w:jc w:val="center"/>
              <w:rPr>
                <w:rFonts w:cs="Arial"/>
                <w:b/>
                <w:bCs/>
              </w:rPr>
            </w:pPr>
            <w:r w:rsidRPr="00871AE3">
              <w:rPr>
                <w:rFonts w:cs="Arial"/>
                <w:b/>
                <w:bCs/>
              </w:rPr>
              <w:t>Revision</w:t>
            </w:r>
          </w:p>
        </w:tc>
        <w:tc>
          <w:tcPr>
            <w:tcW w:w="1483" w:type="dxa"/>
            <w:shd w:val="clear" w:color="auto" w:fill="auto"/>
            <w:vAlign w:val="center"/>
          </w:tcPr>
          <w:p w14:paraId="1340F666" w14:textId="77777777" w:rsidR="00871AE3" w:rsidRPr="00871AE3" w:rsidRDefault="00871AE3" w:rsidP="00871AE3">
            <w:pPr>
              <w:jc w:val="center"/>
              <w:rPr>
                <w:rFonts w:cs="Arial"/>
                <w:b/>
                <w:bCs/>
              </w:rPr>
            </w:pPr>
            <w:r w:rsidRPr="00871AE3">
              <w:rPr>
                <w:rFonts w:cs="Arial"/>
                <w:b/>
                <w:bCs/>
              </w:rPr>
              <w:t>Date</w:t>
            </w:r>
          </w:p>
        </w:tc>
        <w:tc>
          <w:tcPr>
            <w:tcW w:w="3420" w:type="dxa"/>
            <w:shd w:val="clear" w:color="auto" w:fill="auto"/>
            <w:vAlign w:val="center"/>
          </w:tcPr>
          <w:p w14:paraId="3E39744E" w14:textId="608B7E93" w:rsidR="00871AE3" w:rsidRPr="00871AE3" w:rsidRDefault="00707519" w:rsidP="00871AE3">
            <w:pPr>
              <w:jc w:val="center"/>
              <w:rPr>
                <w:rFonts w:cs="Arial"/>
                <w:b/>
                <w:bCs/>
              </w:rPr>
            </w:pPr>
            <w:r>
              <w:rPr>
                <w:rFonts w:cs="Arial"/>
                <w:b/>
                <w:bCs/>
              </w:rPr>
              <w:t>Description of C</w:t>
            </w:r>
            <w:r w:rsidR="00871AE3" w:rsidRPr="00871AE3">
              <w:rPr>
                <w:rFonts w:cs="Arial"/>
                <w:b/>
                <w:bCs/>
              </w:rPr>
              <w:t>hanges</w:t>
            </w:r>
          </w:p>
        </w:tc>
        <w:tc>
          <w:tcPr>
            <w:tcW w:w="2160" w:type="dxa"/>
            <w:shd w:val="clear" w:color="auto" w:fill="auto"/>
            <w:vAlign w:val="center"/>
          </w:tcPr>
          <w:p w14:paraId="3D2FB897" w14:textId="77777777" w:rsidR="00871AE3" w:rsidRPr="00871AE3" w:rsidRDefault="00871AE3" w:rsidP="00871AE3">
            <w:pPr>
              <w:jc w:val="center"/>
              <w:rPr>
                <w:rFonts w:cs="Arial"/>
                <w:b/>
                <w:bCs/>
              </w:rPr>
            </w:pPr>
            <w:r w:rsidRPr="00871AE3">
              <w:rPr>
                <w:rFonts w:cs="Arial"/>
                <w:b/>
                <w:bCs/>
              </w:rPr>
              <w:t>Requested By</w:t>
            </w:r>
          </w:p>
        </w:tc>
      </w:tr>
      <w:tr w:rsidR="00871AE3" w:rsidRPr="00871AE3" w14:paraId="10A4F030" w14:textId="77777777" w:rsidTr="0029646D">
        <w:trPr>
          <w:trHeight w:val="432"/>
        </w:trPr>
        <w:tc>
          <w:tcPr>
            <w:tcW w:w="1217" w:type="dxa"/>
            <w:vAlign w:val="center"/>
          </w:tcPr>
          <w:p w14:paraId="48AA0602" w14:textId="0AF9404D" w:rsidR="00871AE3" w:rsidRPr="00871AE3" w:rsidRDefault="00707519" w:rsidP="00871AE3">
            <w:pPr>
              <w:spacing w:before="0" w:after="0"/>
              <w:rPr>
                <w:rFonts w:cs="Arial"/>
              </w:rPr>
            </w:pPr>
            <w:r>
              <w:rPr>
                <w:rFonts w:cs="Arial"/>
              </w:rPr>
              <w:t>1</w:t>
            </w:r>
          </w:p>
        </w:tc>
        <w:tc>
          <w:tcPr>
            <w:tcW w:w="1483" w:type="dxa"/>
            <w:vAlign w:val="center"/>
          </w:tcPr>
          <w:p w14:paraId="3DB556AA" w14:textId="2E3DF4A8" w:rsidR="00871AE3" w:rsidRPr="00871AE3" w:rsidRDefault="005E575D" w:rsidP="00871AE3">
            <w:pPr>
              <w:spacing w:before="0" w:after="0"/>
              <w:rPr>
                <w:rFonts w:cs="Arial"/>
              </w:rPr>
            </w:pPr>
            <w:r>
              <w:rPr>
                <w:rFonts w:cs="Arial"/>
              </w:rPr>
              <w:t>April 20, 2021</w:t>
            </w:r>
          </w:p>
        </w:tc>
        <w:tc>
          <w:tcPr>
            <w:tcW w:w="3420" w:type="dxa"/>
            <w:vAlign w:val="center"/>
          </w:tcPr>
          <w:p w14:paraId="70CA8CB9" w14:textId="368FC97D" w:rsidR="00871AE3" w:rsidRPr="00871AE3" w:rsidRDefault="00707519" w:rsidP="00871AE3">
            <w:pPr>
              <w:spacing w:before="0" w:after="0"/>
              <w:rPr>
                <w:rFonts w:cs="Arial"/>
              </w:rPr>
            </w:pPr>
            <w:r>
              <w:rPr>
                <w:rFonts w:cs="Arial"/>
              </w:rPr>
              <w:t>Update Policy Number</w:t>
            </w:r>
          </w:p>
        </w:tc>
        <w:tc>
          <w:tcPr>
            <w:tcW w:w="2160" w:type="dxa"/>
            <w:vAlign w:val="center"/>
          </w:tcPr>
          <w:p w14:paraId="258594A9" w14:textId="681A7833" w:rsidR="00871AE3" w:rsidRPr="00871AE3" w:rsidRDefault="00D10FA9" w:rsidP="00871AE3">
            <w:pPr>
              <w:spacing w:before="0" w:after="0"/>
              <w:rPr>
                <w:rFonts w:cs="Arial"/>
              </w:rPr>
            </w:pPr>
            <w:r>
              <w:rPr>
                <w:rFonts w:cs="Arial"/>
              </w:rPr>
              <w:t>Council</w:t>
            </w:r>
          </w:p>
        </w:tc>
      </w:tr>
    </w:tbl>
    <w:p w14:paraId="5990887B" w14:textId="3A28744B" w:rsidR="00467795" w:rsidRPr="00B90E9B" w:rsidRDefault="00467795" w:rsidP="00871AE3">
      <w:pPr>
        <w:rPr>
          <w:lang w:val="en-CA"/>
        </w:rPr>
      </w:pPr>
    </w:p>
    <w:sectPr w:rsidR="00467795" w:rsidRPr="00B90E9B" w:rsidSect="008E5E29">
      <w:headerReference w:type="even" r:id="rId11"/>
      <w:headerReference w:type="default" r:id="rId12"/>
      <w:footerReference w:type="even" r:id="rId13"/>
      <w:footerReference w:type="default" r:id="rId14"/>
      <w:headerReference w:type="first" r:id="rId15"/>
      <w:footerReference w:type="first" r:id="rId16"/>
      <w:pgSz w:w="12240" w:h="15840"/>
      <w:pgMar w:top="2001"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6A9623" w14:textId="77777777" w:rsidR="00226B10" w:rsidRDefault="00226B10" w:rsidP="00226B10">
      <w:r>
        <w:separator/>
      </w:r>
    </w:p>
  </w:endnote>
  <w:endnote w:type="continuationSeparator" w:id="0">
    <w:p w14:paraId="096A9624" w14:textId="77777777" w:rsidR="00226B10" w:rsidRDefault="00226B10" w:rsidP="00226B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D0DD2" w14:textId="77777777" w:rsidR="00D81432" w:rsidRDefault="00D814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Arial"/>
        <w:sz w:val="20"/>
        <w:szCs w:val="20"/>
      </w:rPr>
      <w:id w:val="1056980064"/>
      <w:docPartObj>
        <w:docPartGallery w:val="Page Numbers (Bottom of Page)"/>
        <w:docPartUnique/>
      </w:docPartObj>
    </w:sdtPr>
    <w:sdtEndPr/>
    <w:sdtContent>
      <w:sdt>
        <w:sdtPr>
          <w:rPr>
            <w:rFonts w:cs="Arial"/>
            <w:sz w:val="20"/>
            <w:szCs w:val="20"/>
          </w:rPr>
          <w:id w:val="860082579"/>
          <w:docPartObj>
            <w:docPartGallery w:val="Page Numbers (Top of Page)"/>
            <w:docPartUnique/>
          </w:docPartObj>
        </w:sdtPr>
        <w:sdtEndPr/>
        <w:sdtContent>
          <w:p w14:paraId="096A9626" w14:textId="1E043DD7" w:rsidR="00226B10" w:rsidRPr="00F95061" w:rsidRDefault="002E7757" w:rsidP="00F95061">
            <w:pPr>
              <w:pStyle w:val="Footer"/>
              <w:jc w:val="right"/>
              <w:rPr>
                <w:rFonts w:cs="Arial"/>
                <w:sz w:val="20"/>
                <w:szCs w:val="20"/>
              </w:rPr>
            </w:pPr>
            <w:r>
              <w:rPr>
                <w:rFonts w:cs="Arial"/>
                <w:sz w:val="20"/>
                <w:szCs w:val="20"/>
              </w:rPr>
              <w:t>CP202</w:t>
            </w:r>
            <w:r w:rsidR="00D81432">
              <w:rPr>
                <w:rFonts w:cs="Arial"/>
                <w:sz w:val="20"/>
                <w:szCs w:val="20"/>
              </w:rPr>
              <w:t>6</w:t>
            </w:r>
            <w:r>
              <w:rPr>
                <w:rFonts w:cs="Arial"/>
                <w:sz w:val="20"/>
                <w:szCs w:val="20"/>
              </w:rPr>
              <w:t>-0</w:t>
            </w:r>
            <w:r w:rsidR="00D81432">
              <w:rPr>
                <w:rFonts w:cs="Arial"/>
                <w:sz w:val="20"/>
                <w:szCs w:val="20"/>
              </w:rPr>
              <w:t>32</w:t>
            </w:r>
            <w:r>
              <w:rPr>
                <w:rFonts w:cs="Arial"/>
                <w:sz w:val="20"/>
                <w:szCs w:val="20"/>
              </w:rPr>
              <w:t xml:space="preserve"> </w:t>
            </w:r>
            <w:r w:rsidR="00871AE3">
              <w:rPr>
                <w:rFonts w:cs="Arial"/>
                <w:sz w:val="20"/>
                <w:szCs w:val="20"/>
              </w:rPr>
              <w:t>Roadside Memorial Policy</w:t>
            </w:r>
            <w:r w:rsidR="00871AE3">
              <w:rPr>
                <w:rFonts w:cs="Arial"/>
                <w:sz w:val="20"/>
                <w:szCs w:val="20"/>
              </w:rPr>
              <w:br/>
            </w:r>
            <w:r w:rsidR="00A136DA" w:rsidRPr="00F95061">
              <w:rPr>
                <w:rFonts w:cs="Arial"/>
                <w:sz w:val="20"/>
                <w:szCs w:val="20"/>
              </w:rPr>
              <w:t xml:space="preserve">Page </w:t>
            </w:r>
            <w:r w:rsidR="00A136DA" w:rsidRPr="00F95061">
              <w:rPr>
                <w:rFonts w:cs="Arial"/>
                <w:bCs/>
                <w:sz w:val="20"/>
                <w:szCs w:val="20"/>
              </w:rPr>
              <w:fldChar w:fldCharType="begin"/>
            </w:r>
            <w:r w:rsidR="00A136DA" w:rsidRPr="00F95061">
              <w:rPr>
                <w:rFonts w:cs="Arial"/>
                <w:bCs/>
                <w:sz w:val="20"/>
                <w:szCs w:val="20"/>
              </w:rPr>
              <w:instrText xml:space="preserve"> PAGE </w:instrText>
            </w:r>
            <w:r w:rsidR="00A136DA" w:rsidRPr="00F95061">
              <w:rPr>
                <w:rFonts w:cs="Arial"/>
                <w:bCs/>
                <w:sz w:val="20"/>
                <w:szCs w:val="20"/>
              </w:rPr>
              <w:fldChar w:fldCharType="separate"/>
            </w:r>
            <w:r w:rsidR="00A47AA0">
              <w:rPr>
                <w:rFonts w:cs="Arial"/>
                <w:bCs/>
                <w:noProof/>
                <w:sz w:val="20"/>
                <w:szCs w:val="20"/>
              </w:rPr>
              <w:t>3</w:t>
            </w:r>
            <w:r w:rsidR="00A136DA" w:rsidRPr="00F95061">
              <w:rPr>
                <w:rFonts w:cs="Arial"/>
                <w:bCs/>
                <w:sz w:val="20"/>
                <w:szCs w:val="20"/>
              </w:rPr>
              <w:fldChar w:fldCharType="end"/>
            </w:r>
            <w:r w:rsidR="00A136DA" w:rsidRPr="00F95061">
              <w:rPr>
                <w:rFonts w:cs="Arial"/>
                <w:sz w:val="20"/>
                <w:szCs w:val="20"/>
              </w:rPr>
              <w:t xml:space="preserve"> of </w:t>
            </w:r>
            <w:r w:rsidR="00A136DA" w:rsidRPr="00F95061">
              <w:rPr>
                <w:rFonts w:cs="Arial"/>
                <w:bCs/>
                <w:sz w:val="20"/>
                <w:szCs w:val="20"/>
              </w:rPr>
              <w:fldChar w:fldCharType="begin"/>
            </w:r>
            <w:r w:rsidR="00A136DA" w:rsidRPr="00F95061">
              <w:rPr>
                <w:rFonts w:cs="Arial"/>
                <w:bCs/>
                <w:sz w:val="20"/>
                <w:szCs w:val="20"/>
              </w:rPr>
              <w:instrText xml:space="preserve"> NUMPAGES  </w:instrText>
            </w:r>
            <w:r w:rsidR="00A136DA" w:rsidRPr="00F95061">
              <w:rPr>
                <w:rFonts w:cs="Arial"/>
                <w:bCs/>
                <w:sz w:val="20"/>
                <w:szCs w:val="20"/>
              </w:rPr>
              <w:fldChar w:fldCharType="separate"/>
            </w:r>
            <w:r w:rsidR="00A47AA0">
              <w:rPr>
                <w:rFonts w:cs="Arial"/>
                <w:bCs/>
                <w:noProof/>
                <w:sz w:val="20"/>
                <w:szCs w:val="20"/>
              </w:rPr>
              <w:t>3</w:t>
            </w:r>
            <w:r w:rsidR="00A136DA" w:rsidRPr="00F95061">
              <w:rPr>
                <w:rFonts w:cs="Arial"/>
                <w:bCs/>
                <w:sz w:val="20"/>
                <w:szCs w:val="20"/>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C815D" w14:textId="77777777" w:rsidR="00D81432" w:rsidRDefault="00D814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6A9621" w14:textId="77777777" w:rsidR="00226B10" w:rsidRDefault="00226B10" w:rsidP="00226B10">
      <w:r>
        <w:separator/>
      </w:r>
    </w:p>
  </w:footnote>
  <w:footnote w:type="continuationSeparator" w:id="0">
    <w:p w14:paraId="096A9622" w14:textId="77777777" w:rsidR="00226B10" w:rsidRDefault="00226B10" w:rsidP="00226B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E0C6F" w14:textId="77777777" w:rsidR="00D81432" w:rsidRDefault="00D814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23797" w14:textId="77777777" w:rsidR="00D81432" w:rsidRDefault="00D8143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F6A23" w14:textId="2F9CA79C" w:rsidR="008E5E29" w:rsidRPr="00D617CA" w:rsidRDefault="008E5E29" w:rsidP="00D617CA">
    <w:pPr>
      <w:tabs>
        <w:tab w:val="center" w:pos="4320"/>
        <w:tab w:val="right" w:pos="8640"/>
      </w:tabs>
      <w:ind w:left="3690" w:hanging="1080"/>
      <w:jc w:val="center"/>
      <w:rPr>
        <w:rFonts w:ascii="Tahoma" w:hAnsi="Tahoma" w:cs="Tahoma"/>
        <w:b/>
        <w:color w:val="1D9C8F"/>
        <w:sz w:val="36"/>
        <w:szCs w:val="36"/>
      </w:rPr>
    </w:pPr>
    <w:r w:rsidRPr="009E7C86">
      <w:rPr>
        <w:rFonts w:ascii="Tahoma" w:hAnsi="Tahoma" w:cs="Tahoma"/>
        <w:b/>
        <w:noProof/>
        <w:color w:val="1D9C8F"/>
        <w:sz w:val="36"/>
        <w:szCs w:val="36"/>
        <w:lang w:val="en-CA" w:eastAsia="en-CA"/>
      </w:rPr>
      <w:drawing>
        <wp:anchor distT="0" distB="0" distL="114300" distR="114300" simplePos="0" relativeHeight="251659264" behindDoc="0" locked="0" layoutInCell="1" allowOverlap="1" wp14:anchorId="3F33F48B" wp14:editId="47395F26">
          <wp:simplePos x="0" y="0"/>
          <wp:positionH relativeFrom="margin">
            <wp:posOffset>-140607</wp:posOffset>
          </wp:positionH>
          <wp:positionV relativeFrom="margin">
            <wp:posOffset>-1004570</wp:posOffset>
          </wp:positionV>
          <wp:extent cx="1938528" cy="831476"/>
          <wp:effectExtent l="0" t="0" r="5080" b="6985"/>
          <wp:wrapSquare wrapText="bothSides"/>
          <wp:docPr id="2" name="Picture 2" descr="City of Kawartha Lakes Logo" title="City of Kawartha Lak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L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38528" cy="831476"/>
                  </a:xfrm>
                  <a:prstGeom prst="rect">
                    <a:avLst/>
                  </a:prstGeom>
                </pic:spPr>
              </pic:pic>
            </a:graphicData>
          </a:graphic>
          <wp14:sizeRelH relativeFrom="margin">
            <wp14:pctWidth>0</wp14:pctWidth>
          </wp14:sizeRelH>
          <wp14:sizeRelV relativeFrom="margin">
            <wp14:pctHeight>0</wp14:pctHeight>
          </wp14:sizeRelV>
        </wp:anchor>
      </w:drawing>
    </w:r>
    <w:r>
      <w:rPr>
        <w:rFonts w:ascii="Tahoma" w:hAnsi="Tahoma" w:cs="Tahoma"/>
        <w:b/>
        <w:noProof/>
        <w:color w:val="1D9C8F"/>
        <w:sz w:val="36"/>
        <w:szCs w:val="36"/>
        <w:lang w:eastAsia="en-CA"/>
      </w:rPr>
      <w:t xml:space="preserve">Council Policy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64D85"/>
    <w:multiLevelType w:val="hybridMultilevel"/>
    <w:tmpl w:val="457619C2"/>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 w15:restartNumberingAfterBreak="0">
    <w:nsid w:val="015C531A"/>
    <w:multiLevelType w:val="hybridMultilevel"/>
    <w:tmpl w:val="E3829AEC"/>
    <w:lvl w:ilvl="0" w:tplc="45C28D58">
      <w:start w:val="1"/>
      <w:numFmt w:val="decimal"/>
      <w:lvlText w:val="5.%1"/>
      <w:lvlJc w:val="left"/>
      <w:pPr>
        <w:ind w:left="720" w:hanging="36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7BE2385"/>
    <w:multiLevelType w:val="hybridMultilevel"/>
    <w:tmpl w:val="A31CFFD0"/>
    <w:lvl w:ilvl="0" w:tplc="D18803BC">
      <w:start w:val="1"/>
      <w:numFmt w:val="decimal"/>
      <w:lvlText w:val="4.%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DB03D50"/>
    <w:multiLevelType w:val="hybridMultilevel"/>
    <w:tmpl w:val="9F423C8E"/>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120A46D3"/>
    <w:multiLevelType w:val="hybridMultilevel"/>
    <w:tmpl w:val="8766D3CC"/>
    <w:lvl w:ilvl="0" w:tplc="10090017">
      <w:start w:val="1"/>
      <w:numFmt w:val="low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15510721"/>
    <w:multiLevelType w:val="multilevel"/>
    <w:tmpl w:val="773A69D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6" w15:restartNumberingAfterBreak="0">
    <w:nsid w:val="1A0606A8"/>
    <w:multiLevelType w:val="singleLevel"/>
    <w:tmpl w:val="B846D21A"/>
    <w:lvl w:ilvl="0">
      <w:start w:val="1"/>
      <w:numFmt w:val="lowerLetter"/>
      <w:lvlText w:val="(%1)"/>
      <w:lvlJc w:val="left"/>
      <w:pPr>
        <w:tabs>
          <w:tab w:val="num" w:pos="720"/>
        </w:tabs>
        <w:ind w:left="720" w:hanging="720"/>
      </w:pPr>
      <w:rPr>
        <w:rFonts w:hint="default"/>
      </w:rPr>
    </w:lvl>
  </w:abstractNum>
  <w:abstractNum w:abstractNumId="7" w15:restartNumberingAfterBreak="0">
    <w:nsid w:val="1DFC78FE"/>
    <w:multiLevelType w:val="hybridMultilevel"/>
    <w:tmpl w:val="2C5888EE"/>
    <w:lvl w:ilvl="0" w:tplc="A0C66C6E">
      <w:start w:val="1"/>
      <w:numFmt w:val="decimal"/>
      <w:lvlText w:val="3.%1"/>
      <w:lvlJc w:val="left"/>
      <w:pPr>
        <w:ind w:left="720" w:hanging="360"/>
      </w:pPr>
      <w:rPr>
        <w:rFonts w:hint="default"/>
        <w:b w:val="0"/>
        <w:i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22524F7E"/>
    <w:multiLevelType w:val="hybridMultilevel"/>
    <w:tmpl w:val="AD6A607E"/>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9" w15:restartNumberingAfterBreak="0">
    <w:nsid w:val="23C44F76"/>
    <w:multiLevelType w:val="singleLevel"/>
    <w:tmpl w:val="E7B2579A"/>
    <w:lvl w:ilvl="0">
      <w:start w:val="1"/>
      <w:numFmt w:val="decimal"/>
      <w:lvlText w:val="%1."/>
      <w:lvlJc w:val="left"/>
      <w:pPr>
        <w:tabs>
          <w:tab w:val="num" w:pos="714"/>
        </w:tabs>
        <w:ind w:left="714" w:hanging="570"/>
      </w:pPr>
      <w:rPr>
        <w:rFonts w:hint="default"/>
      </w:rPr>
    </w:lvl>
  </w:abstractNum>
  <w:abstractNum w:abstractNumId="10" w15:restartNumberingAfterBreak="0">
    <w:nsid w:val="25224119"/>
    <w:multiLevelType w:val="singleLevel"/>
    <w:tmpl w:val="DD0A7E0E"/>
    <w:lvl w:ilvl="0">
      <w:start w:val="1"/>
      <w:numFmt w:val="upperLetter"/>
      <w:lvlText w:val="%1-"/>
      <w:lvlJc w:val="left"/>
      <w:pPr>
        <w:tabs>
          <w:tab w:val="num" w:pos="504"/>
        </w:tabs>
        <w:ind w:left="504" w:hanging="360"/>
      </w:pPr>
      <w:rPr>
        <w:rFonts w:hint="default"/>
      </w:rPr>
    </w:lvl>
  </w:abstractNum>
  <w:abstractNum w:abstractNumId="11" w15:restartNumberingAfterBreak="0">
    <w:nsid w:val="27A77598"/>
    <w:multiLevelType w:val="multilevel"/>
    <w:tmpl w:val="4DA6507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2" w15:restartNumberingAfterBreak="0">
    <w:nsid w:val="2AF354EC"/>
    <w:multiLevelType w:val="hybridMultilevel"/>
    <w:tmpl w:val="1610DAC0"/>
    <w:lvl w:ilvl="0" w:tplc="C2189EBC">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2B621A93"/>
    <w:multiLevelType w:val="singleLevel"/>
    <w:tmpl w:val="B846D21A"/>
    <w:lvl w:ilvl="0">
      <w:start w:val="1"/>
      <w:numFmt w:val="lowerLetter"/>
      <w:lvlText w:val="(%1)"/>
      <w:lvlJc w:val="left"/>
      <w:pPr>
        <w:tabs>
          <w:tab w:val="num" w:pos="720"/>
        </w:tabs>
        <w:ind w:left="720" w:hanging="720"/>
      </w:pPr>
      <w:rPr>
        <w:rFonts w:hint="default"/>
      </w:rPr>
    </w:lvl>
  </w:abstractNum>
  <w:abstractNum w:abstractNumId="14" w15:restartNumberingAfterBreak="0">
    <w:nsid w:val="30F605A9"/>
    <w:multiLevelType w:val="hybridMultilevel"/>
    <w:tmpl w:val="B1DE345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30F60621"/>
    <w:multiLevelType w:val="singleLevel"/>
    <w:tmpl w:val="B846D21A"/>
    <w:lvl w:ilvl="0">
      <w:start w:val="1"/>
      <w:numFmt w:val="lowerLetter"/>
      <w:lvlText w:val="(%1)"/>
      <w:lvlJc w:val="left"/>
      <w:pPr>
        <w:tabs>
          <w:tab w:val="num" w:pos="720"/>
        </w:tabs>
        <w:ind w:left="720" w:hanging="720"/>
      </w:pPr>
      <w:rPr>
        <w:rFonts w:hint="default"/>
      </w:rPr>
    </w:lvl>
  </w:abstractNum>
  <w:abstractNum w:abstractNumId="16" w15:restartNumberingAfterBreak="0">
    <w:nsid w:val="35CB735A"/>
    <w:multiLevelType w:val="hybridMultilevel"/>
    <w:tmpl w:val="32B6B9A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3CF72104"/>
    <w:multiLevelType w:val="hybridMultilevel"/>
    <w:tmpl w:val="0334635C"/>
    <w:lvl w:ilvl="0" w:tplc="1009000F">
      <w:start w:val="1"/>
      <w:numFmt w:val="decimal"/>
      <w:lvlText w:val="%1."/>
      <w:lvlJc w:val="left"/>
      <w:pPr>
        <w:ind w:left="644" w:hanging="360"/>
      </w:pPr>
    </w:lvl>
    <w:lvl w:ilvl="1" w:tplc="10090019" w:tentative="1">
      <w:start w:val="1"/>
      <w:numFmt w:val="lowerLetter"/>
      <w:lvlText w:val="%2."/>
      <w:lvlJc w:val="left"/>
      <w:pPr>
        <w:ind w:left="1364" w:hanging="360"/>
      </w:pPr>
    </w:lvl>
    <w:lvl w:ilvl="2" w:tplc="1009001B" w:tentative="1">
      <w:start w:val="1"/>
      <w:numFmt w:val="lowerRoman"/>
      <w:lvlText w:val="%3."/>
      <w:lvlJc w:val="right"/>
      <w:pPr>
        <w:ind w:left="2084" w:hanging="180"/>
      </w:pPr>
    </w:lvl>
    <w:lvl w:ilvl="3" w:tplc="1009000F" w:tentative="1">
      <w:start w:val="1"/>
      <w:numFmt w:val="decimal"/>
      <w:lvlText w:val="%4."/>
      <w:lvlJc w:val="left"/>
      <w:pPr>
        <w:ind w:left="2804" w:hanging="360"/>
      </w:pPr>
    </w:lvl>
    <w:lvl w:ilvl="4" w:tplc="10090019" w:tentative="1">
      <w:start w:val="1"/>
      <w:numFmt w:val="lowerLetter"/>
      <w:lvlText w:val="%5."/>
      <w:lvlJc w:val="left"/>
      <w:pPr>
        <w:ind w:left="3524" w:hanging="360"/>
      </w:pPr>
    </w:lvl>
    <w:lvl w:ilvl="5" w:tplc="1009001B" w:tentative="1">
      <w:start w:val="1"/>
      <w:numFmt w:val="lowerRoman"/>
      <w:lvlText w:val="%6."/>
      <w:lvlJc w:val="right"/>
      <w:pPr>
        <w:ind w:left="4244" w:hanging="180"/>
      </w:pPr>
    </w:lvl>
    <w:lvl w:ilvl="6" w:tplc="1009000F" w:tentative="1">
      <w:start w:val="1"/>
      <w:numFmt w:val="decimal"/>
      <w:lvlText w:val="%7."/>
      <w:lvlJc w:val="left"/>
      <w:pPr>
        <w:ind w:left="4964" w:hanging="360"/>
      </w:pPr>
    </w:lvl>
    <w:lvl w:ilvl="7" w:tplc="10090019" w:tentative="1">
      <w:start w:val="1"/>
      <w:numFmt w:val="lowerLetter"/>
      <w:lvlText w:val="%8."/>
      <w:lvlJc w:val="left"/>
      <w:pPr>
        <w:ind w:left="5684" w:hanging="360"/>
      </w:pPr>
    </w:lvl>
    <w:lvl w:ilvl="8" w:tplc="1009001B" w:tentative="1">
      <w:start w:val="1"/>
      <w:numFmt w:val="lowerRoman"/>
      <w:lvlText w:val="%9."/>
      <w:lvlJc w:val="right"/>
      <w:pPr>
        <w:ind w:left="6404" w:hanging="180"/>
      </w:pPr>
    </w:lvl>
  </w:abstractNum>
  <w:abstractNum w:abstractNumId="18" w15:restartNumberingAfterBreak="0">
    <w:nsid w:val="3F6D0367"/>
    <w:multiLevelType w:val="hybridMultilevel"/>
    <w:tmpl w:val="2B221CBE"/>
    <w:lvl w:ilvl="0" w:tplc="84C4BF36">
      <w:start w:val="1"/>
      <w:numFmt w:val="upperLetter"/>
      <w:lvlText w:val="%1-"/>
      <w:lvlJc w:val="left"/>
      <w:pPr>
        <w:ind w:left="720" w:hanging="360"/>
      </w:pPr>
      <w:rPr>
        <w:rFonts w:cs="Arial"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3FAF6C71"/>
    <w:multiLevelType w:val="hybridMultilevel"/>
    <w:tmpl w:val="09AC83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FC07B8C"/>
    <w:multiLevelType w:val="multilevel"/>
    <w:tmpl w:val="0A0CD82C"/>
    <w:lvl w:ilvl="0">
      <w:start w:val="2"/>
      <w:numFmt w:val="decimal"/>
      <w:lvlText w:val="%1"/>
      <w:lvlJc w:val="left"/>
      <w:pPr>
        <w:tabs>
          <w:tab w:val="num" w:pos="435"/>
        </w:tabs>
        <w:ind w:left="435" w:hanging="435"/>
      </w:pPr>
    </w:lvl>
    <w:lvl w:ilvl="1">
      <w:start w:val="6"/>
      <w:numFmt w:val="decimalZero"/>
      <w:lvlText w:val="%1.%2"/>
      <w:lvlJc w:val="left"/>
      <w:pPr>
        <w:tabs>
          <w:tab w:val="num" w:pos="435"/>
        </w:tabs>
        <w:ind w:left="435" w:hanging="43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1" w15:restartNumberingAfterBreak="0">
    <w:nsid w:val="40DB56BA"/>
    <w:multiLevelType w:val="hybridMultilevel"/>
    <w:tmpl w:val="EFA2D35E"/>
    <w:lvl w:ilvl="0" w:tplc="04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2" w15:restartNumberingAfterBreak="0">
    <w:nsid w:val="42FC774A"/>
    <w:multiLevelType w:val="multilevel"/>
    <w:tmpl w:val="3C34EFDE"/>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4C884FB5"/>
    <w:multiLevelType w:val="multilevel"/>
    <w:tmpl w:val="FE803210"/>
    <w:lvl w:ilvl="0">
      <w:start w:val="1"/>
      <w:numFmt w:val="bullet"/>
      <w:lvlText w:val=""/>
      <w:lvlJc w:val="left"/>
      <w:pPr>
        <w:ind w:left="1440" w:hanging="360"/>
      </w:pPr>
      <w:rPr>
        <w:rFonts w:ascii="Symbol" w:hAnsi="Symbol" w:hint="default"/>
      </w:rPr>
    </w:lvl>
    <w:lvl w:ilvl="1">
      <w:start w:val="1"/>
      <w:numFmt w:val="decimal"/>
      <w:lvlText w:val="%1.%2."/>
      <w:lvlJc w:val="left"/>
      <w:pPr>
        <w:ind w:left="1872" w:hanging="432"/>
      </w:pPr>
    </w:lvl>
    <w:lvl w:ilvl="2">
      <w:start w:val="1"/>
      <w:numFmt w:val="decimal"/>
      <w:lvlText w:val="%1.%2.%3."/>
      <w:lvlJc w:val="left"/>
      <w:pPr>
        <w:ind w:left="2304" w:hanging="504"/>
      </w:pPr>
    </w:lvl>
    <w:lvl w:ilvl="3">
      <w:start w:val="1"/>
      <w:numFmt w:val="decimal"/>
      <w:lvlText w:val="%1.%2.%3.%4."/>
      <w:lvlJc w:val="left"/>
      <w:pPr>
        <w:ind w:left="2808" w:hanging="648"/>
      </w:pPr>
    </w:lvl>
    <w:lvl w:ilvl="4">
      <w:start w:val="1"/>
      <w:numFmt w:val="decimal"/>
      <w:lvlText w:val="%1.%2.%3.%4.%5."/>
      <w:lvlJc w:val="left"/>
      <w:pPr>
        <w:ind w:left="3312" w:hanging="792"/>
      </w:pPr>
    </w:lvl>
    <w:lvl w:ilvl="5">
      <w:start w:val="1"/>
      <w:numFmt w:val="decimal"/>
      <w:lvlText w:val="%1.%2.%3.%4.%5.%6."/>
      <w:lvlJc w:val="left"/>
      <w:pPr>
        <w:ind w:left="3816" w:hanging="936"/>
      </w:pPr>
    </w:lvl>
    <w:lvl w:ilvl="6">
      <w:start w:val="1"/>
      <w:numFmt w:val="decimal"/>
      <w:lvlText w:val="%1.%2.%3.%4.%5.%6.%7."/>
      <w:lvlJc w:val="left"/>
      <w:pPr>
        <w:ind w:left="4320" w:hanging="1080"/>
      </w:pPr>
    </w:lvl>
    <w:lvl w:ilvl="7">
      <w:start w:val="1"/>
      <w:numFmt w:val="decimal"/>
      <w:lvlText w:val="%1.%2.%3.%4.%5.%6.%7.%8."/>
      <w:lvlJc w:val="left"/>
      <w:pPr>
        <w:ind w:left="4824" w:hanging="1224"/>
      </w:pPr>
    </w:lvl>
    <w:lvl w:ilvl="8">
      <w:start w:val="1"/>
      <w:numFmt w:val="decimal"/>
      <w:lvlText w:val="%1.%2.%3.%4.%5.%6.%7.%8.%9."/>
      <w:lvlJc w:val="left"/>
      <w:pPr>
        <w:ind w:left="5400" w:hanging="1440"/>
      </w:pPr>
    </w:lvl>
  </w:abstractNum>
  <w:abstractNum w:abstractNumId="24" w15:restartNumberingAfterBreak="0">
    <w:nsid w:val="50F80A3E"/>
    <w:multiLevelType w:val="hybridMultilevel"/>
    <w:tmpl w:val="2DC2C9AE"/>
    <w:lvl w:ilvl="0" w:tplc="440E2C42">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5" w15:restartNumberingAfterBreak="0">
    <w:nsid w:val="52682FB0"/>
    <w:multiLevelType w:val="hybridMultilevel"/>
    <w:tmpl w:val="413AC836"/>
    <w:lvl w:ilvl="0" w:tplc="04090001">
      <w:start w:val="1"/>
      <w:numFmt w:val="bullet"/>
      <w:lvlText w:val=""/>
      <w:lvlJc w:val="left"/>
      <w:pPr>
        <w:tabs>
          <w:tab w:val="num" w:pos="720"/>
        </w:tabs>
        <w:ind w:left="720" w:hanging="360"/>
      </w:pPr>
      <w:rPr>
        <w:rFonts w:ascii="Symbol" w:hAnsi="Symbol" w:hint="default"/>
      </w:rPr>
    </w:lvl>
    <w:lvl w:ilvl="1" w:tplc="04090011">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C7C3A20"/>
    <w:multiLevelType w:val="multilevel"/>
    <w:tmpl w:val="2EA02A00"/>
    <w:lvl w:ilvl="0">
      <w:start w:val="2"/>
      <w:numFmt w:val="decimal"/>
      <w:lvlText w:val="%1"/>
      <w:lvlJc w:val="left"/>
      <w:pPr>
        <w:tabs>
          <w:tab w:val="num" w:pos="360"/>
        </w:tabs>
        <w:ind w:left="360" w:hanging="360"/>
      </w:pPr>
    </w:lvl>
    <w:lvl w:ilvl="1">
      <w:start w:val="1"/>
      <w:numFmt w:val="decimalZero"/>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7" w15:restartNumberingAfterBreak="0">
    <w:nsid w:val="5CA86DEB"/>
    <w:multiLevelType w:val="multilevel"/>
    <w:tmpl w:val="479ED408"/>
    <w:lvl w:ilvl="0">
      <w:start w:val="1"/>
      <w:numFmt w:val="decimal"/>
      <w:lvlText w:val="%1.0"/>
      <w:lvlJc w:val="left"/>
      <w:pPr>
        <w:tabs>
          <w:tab w:val="num" w:pos="360"/>
        </w:tabs>
        <w:ind w:left="360" w:hanging="360"/>
      </w:pPr>
      <w:rPr>
        <w:rFonts w:hint="default"/>
        <w:b/>
      </w:rPr>
    </w:lvl>
    <w:lvl w:ilvl="1">
      <w:start w:val="1"/>
      <w:numFmt w:val="decimal"/>
      <w:lvlText w:val="%1.%2"/>
      <w:lvlJc w:val="left"/>
      <w:pPr>
        <w:tabs>
          <w:tab w:val="num" w:pos="1080"/>
        </w:tabs>
        <w:ind w:left="1080" w:hanging="36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8" w15:restartNumberingAfterBreak="0">
    <w:nsid w:val="5CA97A44"/>
    <w:multiLevelType w:val="hybridMultilevel"/>
    <w:tmpl w:val="68E45D8C"/>
    <w:lvl w:ilvl="0" w:tplc="52D0589C">
      <w:start w:val="1"/>
      <w:numFmt w:val="lowerLetter"/>
      <w:lvlText w:val="(%1)"/>
      <w:lvlJc w:val="left"/>
      <w:pPr>
        <w:ind w:left="720" w:hanging="360"/>
      </w:pPr>
      <w:rPr>
        <w:rFonts w:hint="default"/>
        <w:sz w:val="24"/>
      </w:rPr>
    </w:lvl>
    <w:lvl w:ilvl="1" w:tplc="1009001B">
      <w:start w:val="1"/>
      <w:numFmt w:val="lowerRoman"/>
      <w:lvlText w:val="%2."/>
      <w:lvlJc w:val="righ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62AE6C76"/>
    <w:multiLevelType w:val="hybridMultilevel"/>
    <w:tmpl w:val="71B837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3E76F97"/>
    <w:multiLevelType w:val="multilevel"/>
    <w:tmpl w:val="904ACD12"/>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righ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4A30A13"/>
    <w:multiLevelType w:val="hybridMultilevel"/>
    <w:tmpl w:val="4B64B7BC"/>
    <w:lvl w:ilvl="0" w:tplc="33628A20">
      <w:start w:val="1"/>
      <w:numFmt w:val="lowerLetter"/>
      <w:lvlText w:val="%1)"/>
      <w:lvlJc w:val="left"/>
      <w:pPr>
        <w:tabs>
          <w:tab w:val="num" w:pos="1080"/>
        </w:tabs>
        <w:ind w:left="1080" w:hanging="360"/>
      </w:pPr>
      <w:rPr>
        <w:rFonts w:hint="default"/>
      </w:rPr>
    </w:lvl>
    <w:lvl w:ilvl="1" w:tplc="04090017">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15:restartNumberingAfterBreak="0">
    <w:nsid w:val="65640754"/>
    <w:multiLevelType w:val="hybridMultilevel"/>
    <w:tmpl w:val="C7CC5E42"/>
    <w:lvl w:ilvl="0" w:tplc="92A0A396">
      <w:start w:val="1"/>
      <w:numFmt w:val="decimal"/>
      <w:lvlText w:val="%1."/>
      <w:lvlJc w:val="left"/>
      <w:pPr>
        <w:ind w:left="720" w:hanging="360"/>
      </w:pPr>
      <w:rPr>
        <w:rFonts w:hint="default"/>
        <w:sz w:val="24"/>
      </w:rPr>
    </w:lvl>
    <w:lvl w:ilvl="1" w:tplc="52D0589C">
      <w:start w:val="1"/>
      <w:numFmt w:val="lowerLetter"/>
      <w:lvlText w:val="(%2)"/>
      <w:lvlJc w:val="left"/>
      <w:pPr>
        <w:ind w:left="1440" w:hanging="360"/>
      </w:pPr>
      <w:rPr>
        <w:rFonts w:hint="default"/>
      </w:r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15:restartNumberingAfterBreak="0">
    <w:nsid w:val="6BC2430F"/>
    <w:multiLevelType w:val="hybridMultilevel"/>
    <w:tmpl w:val="4C105A50"/>
    <w:lvl w:ilvl="0" w:tplc="D774330C">
      <w:start w:val="1"/>
      <w:numFmt w:val="decimal"/>
      <w:lvlText w:val="1.%1"/>
      <w:lvlJc w:val="left"/>
      <w:pPr>
        <w:ind w:left="720" w:hanging="360"/>
      </w:pPr>
      <w:rPr>
        <w:rFonts w:hint="default"/>
        <w:b w:val="0"/>
        <w:i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15:restartNumberingAfterBreak="0">
    <w:nsid w:val="6D9A007C"/>
    <w:multiLevelType w:val="multilevel"/>
    <w:tmpl w:val="718C92B0"/>
    <w:lvl w:ilvl="0">
      <w:start w:val="3"/>
      <w:numFmt w:val="decimal"/>
      <w:lvlText w:val="%1.0"/>
      <w:lvlJc w:val="left"/>
      <w:pPr>
        <w:tabs>
          <w:tab w:val="num" w:pos="720"/>
        </w:tabs>
        <w:ind w:left="720" w:hanging="720"/>
      </w:pPr>
      <w:rPr>
        <w:rFonts w:hint="default"/>
        <w:u w:val="none"/>
      </w:rPr>
    </w:lvl>
    <w:lvl w:ilvl="1">
      <w:start w:val="1"/>
      <w:numFmt w:val="decimal"/>
      <w:lvlText w:val="%1.%2"/>
      <w:lvlJc w:val="left"/>
      <w:pPr>
        <w:tabs>
          <w:tab w:val="num" w:pos="1440"/>
        </w:tabs>
        <w:ind w:left="1440" w:hanging="720"/>
      </w:pPr>
      <w:rPr>
        <w:rFonts w:hint="default"/>
        <w:u w:val="none"/>
      </w:rPr>
    </w:lvl>
    <w:lvl w:ilvl="2">
      <w:start w:val="1"/>
      <w:numFmt w:val="decimal"/>
      <w:lvlText w:val="%1.%2.%3"/>
      <w:lvlJc w:val="left"/>
      <w:pPr>
        <w:tabs>
          <w:tab w:val="num" w:pos="2160"/>
        </w:tabs>
        <w:ind w:left="2160" w:hanging="720"/>
      </w:pPr>
      <w:rPr>
        <w:rFonts w:hint="default"/>
        <w:u w:val="none"/>
      </w:rPr>
    </w:lvl>
    <w:lvl w:ilvl="3">
      <w:start w:val="1"/>
      <w:numFmt w:val="decimal"/>
      <w:lvlText w:val="%1.%2.%3.%4"/>
      <w:lvlJc w:val="left"/>
      <w:pPr>
        <w:tabs>
          <w:tab w:val="num" w:pos="2880"/>
        </w:tabs>
        <w:ind w:left="2880" w:hanging="720"/>
      </w:pPr>
      <w:rPr>
        <w:rFonts w:hint="default"/>
        <w:u w:val="none"/>
      </w:rPr>
    </w:lvl>
    <w:lvl w:ilvl="4">
      <w:start w:val="1"/>
      <w:numFmt w:val="decimal"/>
      <w:lvlText w:val="%1.%2.%3.%4.%5"/>
      <w:lvlJc w:val="left"/>
      <w:pPr>
        <w:tabs>
          <w:tab w:val="num" w:pos="3960"/>
        </w:tabs>
        <w:ind w:left="3960" w:hanging="1080"/>
      </w:pPr>
      <w:rPr>
        <w:rFonts w:hint="default"/>
        <w:u w:val="none"/>
      </w:rPr>
    </w:lvl>
    <w:lvl w:ilvl="5">
      <w:start w:val="1"/>
      <w:numFmt w:val="decimal"/>
      <w:lvlText w:val="%1.%2.%3.%4.%5.%6"/>
      <w:lvlJc w:val="left"/>
      <w:pPr>
        <w:tabs>
          <w:tab w:val="num" w:pos="4680"/>
        </w:tabs>
        <w:ind w:left="4680" w:hanging="1080"/>
      </w:pPr>
      <w:rPr>
        <w:rFonts w:hint="default"/>
        <w:u w:val="none"/>
      </w:rPr>
    </w:lvl>
    <w:lvl w:ilvl="6">
      <w:start w:val="1"/>
      <w:numFmt w:val="decimal"/>
      <w:lvlText w:val="%1.%2.%3.%4.%5.%6.%7"/>
      <w:lvlJc w:val="left"/>
      <w:pPr>
        <w:tabs>
          <w:tab w:val="num" w:pos="5760"/>
        </w:tabs>
        <w:ind w:left="5760" w:hanging="1440"/>
      </w:pPr>
      <w:rPr>
        <w:rFonts w:hint="default"/>
        <w:u w:val="none"/>
      </w:rPr>
    </w:lvl>
    <w:lvl w:ilvl="7">
      <w:start w:val="1"/>
      <w:numFmt w:val="decimal"/>
      <w:lvlText w:val="%1.%2.%3.%4.%5.%6.%7.%8"/>
      <w:lvlJc w:val="left"/>
      <w:pPr>
        <w:tabs>
          <w:tab w:val="num" w:pos="6480"/>
        </w:tabs>
        <w:ind w:left="6480" w:hanging="1440"/>
      </w:pPr>
      <w:rPr>
        <w:rFonts w:hint="default"/>
        <w:u w:val="none"/>
      </w:rPr>
    </w:lvl>
    <w:lvl w:ilvl="8">
      <w:start w:val="1"/>
      <w:numFmt w:val="decimal"/>
      <w:lvlText w:val="%1.%2.%3.%4.%5.%6.%7.%8.%9"/>
      <w:lvlJc w:val="left"/>
      <w:pPr>
        <w:tabs>
          <w:tab w:val="num" w:pos="7560"/>
        </w:tabs>
        <w:ind w:left="7560" w:hanging="1800"/>
      </w:pPr>
      <w:rPr>
        <w:rFonts w:hint="default"/>
        <w:u w:val="none"/>
      </w:rPr>
    </w:lvl>
  </w:abstractNum>
  <w:abstractNum w:abstractNumId="35" w15:restartNumberingAfterBreak="0">
    <w:nsid w:val="6DF46C6B"/>
    <w:multiLevelType w:val="multilevel"/>
    <w:tmpl w:val="FE803210"/>
    <w:lvl w:ilvl="0">
      <w:start w:val="1"/>
      <w:numFmt w:val="bullet"/>
      <w:lvlText w:val=""/>
      <w:lvlJc w:val="left"/>
      <w:pPr>
        <w:ind w:left="1080" w:hanging="360"/>
      </w:pPr>
      <w:rPr>
        <w:rFonts w:ascii="Symbol" w:hAnsi="Symbol" w:hint="default"/>
      </w:r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36" w15:restartNumberingAfterBreak="0">
    <w:nsid w:val="6EBE3AE6"/>
    <w:multiLevelType w:val="multilevel"/>
    <w:tmpl w:val="77BA7E5A"/>
    <w:lvl w:ilvl="0">
      <w:start w:val="1"/>
      <w:numFmt w:val="decimal"/>
      <w:lvlText w:val="%1."/>
      <w:lvlJc w:val="left"/>
      <w:pPr>
        <w:ind w:left="360" w:hanging="360"/>
      </w:pPr>
    </w:lvl>
    <w:lvl w:ilvl="1">
      <w:start w:val="1"/>
      <w:numFmt w:val="decimal"/>
      <w:lvlText w:val="%1.%2."/>
      <w:lvlJc w:val="left"/>
      <w:pPr>
        <w:ind w:left="792" w:hanging="432"/>
      </w:pPr>
      <w:rPr>
        <w:rFonts w:ascii="Arial" w:hAnsi="Arial" w:cs="Aria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FA141F4"/>
    <w:multiLevelType w:val="singleLevel"/>
    <w:tmpl w:val="17509E20"/>
    <w:lvl w:ilvl="0">
      <w:start w:val="4"/>
      <w:numFmt w:val="upperLetter"/>
      <w:lvlText w:val="%1-"/>
      <w:lvlJc w:val="left"/>
      <w:pPr>
        <w:tabs>
          <w:tab w:val="num" w:pos="504"/>
        </w:tabs>
        <w:ind w:left="504" w:hanging="360"/>
      </w:pPr>
      <w:rPr>
        <w:rFonts w:hint="default"/>
      </w:rPr>
    </w:lvl>
  </w:abstractNum>
  <w:abstractNum w:abstractNumId="38" w15:restartNumberingAfterBreak="0">
    <w:nsid w:val="70BE67DB"/>
    <w:multiLevelType w:val="hybridMultilevel"/>
    <w:tmpl w:val="79D09DF0"/>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9" w15:restartNumberingAfterBreak="0">
    <w:nsid w:val="71867F92"/>
    <w:multiLevelType w:val="hybridMultilevel"/>
    <w:tmpl w:val="68E45D8C"/>
    <w:lvl w:ilvl="0" w:tplc="52D0589C">
      <w:start w:val="1"/>
      <w:numFmt w:val="lowerLetter"/>
      <w:lvlText w:val="(%1)"/>
      <w:lvlJc w:val="left"/>
      <w:pPr>
        <w:ind w:left="720" w:hanging="360"/>
      </w:pPr>
      <w:rPr>
        <w:rFonts w:hint="default"/>
        <w:sz w:val="24"/>
      </w:rPr>
    </w:lvl>
    <w:lvl w:ilvl="1" w:tplc="1009001B">
      <w:start w:val="1"/>
      <w:numFmt w:val="lowerRoman"/>
      <w:lvlText w:val="%2."/>
      <w:lvlJc w:val="righ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0" w15:restartNumberingAfterBreak="0">
    <w:nsid w:val="730F59AD"/>
    <w:multiLevelType w:val="hybridMultilevel"/>
    <w:tmpl w:val="76EE21D6"/>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1" w15:restartNumberingAfterBreak="0">
    <w:nsid w:val="7B5F32F4"/>
    <w:multiLevelType w:val="singleLevel"/>
    <w:tmpl w:val="B846D21A"/>
    <w:lvl w:ilvl="0">
      <w:start w:val="1"/>
      <w:numFmt w:val="lowerLetter"/>
      <w:lvlText w:val="(%1)"/>
      <w:lvlJc w:val="left"/>
      <w:pPr>
        <w:tabs>
          <w:tab w:val="num" w:pos="720"/>
        </w:tabs>
        <w:ind w:left="720" w:hanging="720"/>
      </w:pPr>
      <w:rPr>
        <w:rFonts w:hint="default"/>
      </w:rPr>
    </w:lvl>
  </w:abstractNum>
  <w:abstractNum w:abstractNumId="42" w15:restartNumberingAfterBreak="0">
    <w:nsid w:val="7BD314F4"/>
    <w:multiLevelType w:val="multilevel"/>
    <w:tmpl w:val="1ED2A686"/>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upperLetter"/>
      <w:lvlText w:val="%1.%2.%3"/>
      <w:lvlJc w:val="left"/>
      <w:pPr>
        <w:tabs>
          <w:tab w:val="num" w:pos="2160"/>
        </w:tabs>
        <w:ind w:left="2160" w:hanging="720"/>
      </w:pPr>
      <w:rPr>
        <w:rFonts w:hint="default"/>
      </w:rPr>
    </w:lvl>
    <w:lvl w:ilvl="3">
      <w:start w:val="1"/>
      <w:numFmt w:val="upperLetter"/>
      <w:lvlText w:val="%1.%2.%3.%4"/>
      <w:lvlJc w:val="left"/>
      <w:pPr>
        <w:tabs>
          <w:tab w:val="num" w:pos="2880"/>
        </w:tabs>
        <w:ind w:left="2880" w:hanging="720"/>
      </w:pPr>
      <w:rPr>
        <w:rFonts w:hint="default"/>
      </w:rPr>
    </w:lvl>
    <w:lvl w:ilvl="4">
      <w:start w:val="1"/>
      <w:numFmt w:val="upperLetter"/>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3" w15:restartNumberingAfterBreak="0">
    <w:nsid w:val="7C28625C"/>
    <w:multiLevelType w:val="hybridMultilevel"/>
    <w:tmpl w:val="5F68A838"/>
    <w:lvl w:ilvl="0" w:tplc="9B5699B6">
      <w:start w:val="1"/>
      <w:numFmt w:val="decimal"/>
      <w:lvlText w:val="2.%1"/>
      <w:lvlJc w:val="left"/>
      <w:pPr>
        <w:ind w:left="720" w:hanging="360"/>
      </w:pPr>
      <w:rPr>
        <w:rFonts w:hint="default"/>
        <w:b w:val="0"/>
        <w:i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4" w15:restartNumberingAfterBreak="0">
    <w:nsid w:val="7E0E3BCA"/>
    <w:multiLevelType w:val="singleLevel"/>
    <w:tmpl w:val="B1CA3746"/>
    <w:lvl w:ilvl="0">
      <w:start w:val="1"/>
      <w:numFmt w:val="decimal"/>
      <w:lvlText w:val="%1."/>
      <w:lvlJc w:val="left"/>
      <w:pPr>
        <w:tabs>
          <w:tab w:val="num" w:pos="714"/>
        </w:tabs>
        <w:ind w:left="714" w:hanging="570"/>
      </w:pPr>
      <w:rPr>
        <w:rFonts w:hint="default"/>
      </w:rPr>
    </w:lvl>
  </w:abstractNum>
  <w:num w:numId="1">
    <w:abstractNumId w:val="42"/>
  </w:num>
  <w:num w:numId="2">
    <w:abstractNumId w:val="32"/>
  </w:num>
  <w:num w:numId="3">
    <w:abstractNumId w:val="28"/>
  </w:num>
  <w:num w:numId="4">
    <w:abstractNumId w:val="12"/>
  </w:num>
  <w:num w:numId="5">
    <w:abstractNumId w:val="39"/>
  </w:num>
  <w:num w:numId="6">
    <w:abstractNumId w:val="31"/>
  </w:num>
  <w:num w:numId="7">
    <w:abstractNumId w:val="22"/>
  </w:num>
  <w:num w:numId="8">
    <w:abstractNumId w:val="35"/>
  </w:num>
  <w:num w:numId="9">
    <w:abstractNumId w:val="21"/>
  </w:num>
  <w:num w:numId="10">
    <w:abstractNumId w:val="23"/>
  </w:num>
  <w:num w:numId="11">
    <w:abstractNumId w:val="34"/>
  </w:num>
  <w:num w:numId="12">
    <w:abstractNumId w:val="27"/>
  </w:num>
  <w:num w:numId="13">
    <w:abstractNumId w:val="29"/>
  </w:num>
  <w:num w:numId="14">
    <w:abstractNumId w:val="19"/>
  </w:num>
  <w:num w:numId="15">
    <w:abstractNumId w:val="25"/>
  </w:num>
  <w:num w:numId="16">
    <w:abstractNumId w:val="10"/>
  </w:num>
  <w:num w:numId="17">
    <w:abstractNumId w:val="6"/>
  </w:num>
  <w:num w:numId="18">
    <w:abstractNumId w:val="44"/>
  </w:num>
  <w:num w:numId="19">
    <w:abstractNumId w:val="13"/>
  </w:num>
  <w:num w:numId="20">
    <w:abstractNumId w:val="37"/>
  </w:num>
  <w:num w:numId="21">
    <w:abstractNumId w:val="41"/>
  </w:num>
  <w:num w:numId="22">
    <w:abstractNumId w:val="9"/>
  </w:num>
  <w:num w:numId="23">
    <w:abstractNumId w:val="15"/>
  </w:num>
  <w:num w:numId="24">
    <w:abstractNumId w:val="18"/>
  </w:num>
  <w:num w:numId="25">
    <w:abstractNumId w:val="11"/>
  </w:num>
  <w:num w:numId="26">
    <w:abstractNumId w:val="5"/>
  </w:num>
  <w:num w:numId="27">
    <w:abstractNumId w:val="17"/>
  </w:num>
  <w:num w:numId="28">
    <w:abstractNumId w:val="33"/>
  </w:num>
  <w:num w:numId="29">
    <w:abstractNumId w:val="43"/>
  </w:num>
  <w:num w:numId="30">
    <w:abstractNumId w:val="7"/>
  </w:num>
  <w:num w:numId="31">
    <w:abstractNumId w:val="2"/>
  </w:num>
  <w:num w:numId="32">
    <w:abstractNumId w:val="1"/>
  </w:num>
  <w:num w:numId="33">
    <w:abstractNumId w:val="16"/>
  </w:num>
  <w:num w:numId="34">
    <w:abstractNumId w:val="3"/>
  </w:num>
  <w:num w:numId="35">
    <w:abstractNumId w:val="40"/>
  </w:num>
  <w:num w:numId="36">
    <w:abstractNumId w:val="24"/>
  </w:num>
  <w:num w:numId="37">
    <w:abstractNumId w:val="38"/>
  </w:num>
  <w:num w:numId="38">
    <w:abstractNumId w:val="4"/>
  </w:num>
  <w:num w:numId="39">
    <w:abstractNumId w:val="8"/>
  </w:num>
  <w:num w:numId="40">
    <w:abstractNumId w:val="36"/>
  </w:num>
  <w:num w:numId="41">
    <w:abstractNumId w:val="30"/>
  </w:num>
  <w:num w:numId="42">
    <w:abstractNumId w:val="2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0"/>
    <w:lvlOverride w:ilvl="0">
      <w:startOverride w:val="2"/>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4"/>
  </w:num>
  <w:num w:numId="45">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6B10"/>
    <w:rsid w:val="0003528A"/>
    <w:rsid w:val="00065EA2"/>
    <w:rsid w:val="000A1A75"/>
    <w:rsid w:val="000A283B"/>
    <w:rsid w:val="000F2CCD"/>
    <w:rsid w:val="00170791"/>
    <w:rsid w:val="001A34A0"/>
    <w:rsid w:val="00226B10"/>
    <w:rsid w:val="00291F81"/>
    <w:rsid w:val="002A4BEF"/>
    <w:rsid w:val="002E07EC"/>
    <w:rsid w:val="002E7757"/>
    <w:rsid w:val="00331815"/>
    <w:rsid w:val="003B2F34"/>
    <w:rsid w:val="003B3C67"/>
    <w:rsid w:val="003E69C2"/>
    <w:rsid w:val="00425202"/>
    <w:rsid w:val="0046540A"/>
    <w:rsid w:val="00467795"/>
    <w:rsid w:val="004A377A"/>
    <w:rsid w:val="004B297F"/>
    <w:rsid w:val="004B540D"/>
    <w:rsid w:val="004F2AD9"/>
    <w:rsid w:val="005056BE"/>
    <w:rsid w:val="00515621"/>
    <w:rsid w:val="00521BA5"/>
    <w:rsid w:val="005E575D"/>
    <w:rsid w:val="0063236D"/>
    <w:rsid w:val="006470BE"/>
    <w:rsid w:val="0065449E"/>
    <w:rsid w:val="006810D0"/>
    <w:rsid w:val="006C1243"/>
    <w:rsid w:val="006C50B4"/>
    <w:rsid w:val="006C6658"/>
    <w:rsid w:val="006D7138"/>
    <w:rsid w:val="006E31BC"/>
    <w:rsid w:val="00707519"/>
    <w:rsid w:val="007A4E37"/>
    <w:rsid w:val="007D332D"/>
    <w:rsid w:val="007F5162"/>
    <w:rsid w:val="007F67E1"/>
    <w:rsid w:val="00843F9E"/>
    <w:rsid w:val="00856336"/>
    <w:rsid w:val="00871AE3"/>
    <w:rsid w:val="008B039B"/>
    <w:rsid w:val="008E5E29"/>
    <w:rsid w:val="0090099E"/>
    <w:rsid w:val="00945523"/>
    <w:rsid w:val="009C4128"/>
    <w:rsid w:val="009D3584"/>
    <w:rsid w:val="009E240F"/>
    <w:rsid w:val="009E7C86"/>
    <w:rsid w:val="00A07FCF"/>
    <w:rsid w:val="00A136DA"/>
    <w:rsid w:val="00A30CEC"/>
    <w:rsid w:val="00A455C9"/>
    <w:rsid w:val="00A47AA0"/>
    <w:rsid w:val="00AA7CC4"/>
    <w:rsid w:val="00AC4A09"/>
    <w:rsid w:val="00B12CB8"/>
    <w:rsid w:val="00B35E0B"/>
    <w:rsid w:val="00B5071F"/>
    <w:rsid w:val="00B614C0"/>
    <w:rsid w:val="00B70A53"/>
    <w:rsid w:val="00B90E9B"/>
    <w:rsid w:val="00B96C10"/>
    <w:rsid w:val="00C06DED"/>
    <w:rsid w:val="00C32BE7"/>
    <w:rsid w:val="00C74F14"/>
    <w:rsid w:val="00C76601"/>
    <w:rsid w:val="00CE0D96"/>
    <w:rsid w:val="00D10FA9"/>
    <w:rsid w:val="00D21202"/>
    <w:rsid w:val="00D617CA"/>
    <w:rsid w:val="00D744ED"/>
    <w:rsid w:val="00D81432"/>
    <w:rsid w:val="00DB3A99"/>
    <w:rsid w:val="00DC04AB"/>
    <w:rsid w:val="00DC2655"/>
    <w:rsid w:val="00DF48B6"/>
    <w:rsid w:val="00EC2875"/>
    <w:rsid w:val="00EC2B18"/>
    <w:rsid w:val="00F3795A"/>
    <w:rsid w:val="00F571E9"/>
    <w:rsid w:val="00F70B5B"/>
    <w:rsid w:val="00F8502B"/>
    <w:rsid w:val="00F9506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096A95D4"/>
  <w15:docId w15:val="{3CD1DD54-2330-4FDA-BAED-52CF4F737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7CC4"/>
    <w:pPr>
      <w:spacing w:before="240" w:after="240" w:line="240" w:lineRule="auto"/>
    </w:pPr>
    <w:rPr>
      <w:rFonts w:ascii="Arial" w:eastAsia="Times New Roman" w:hAnsi="Arial" w:cs="Times New Roman"/>
      <w:sz w:val="24"/>
      <w:szCs w:val="24"/>
      <w:lang w:val="en-US"/>
    </w:rPr>
  </w:style>
  <w:style w:type="paragraph" w:styleId="Heading1">
    <w:name w:val="heading 1"/>
    <w:basedOn w:val="Normal"/>
    <w:next w:val="Normal"/>
    <w:link w:val="Heading1Char"/>
    <w:uiPriority w:val="9"/>
    <w:qFormat/>
    <w:rsid w:val="00226B10"/>
    <w:pPr>
      <w:keepNext/>
      <w:keepLines/>
      <w:outlineLvl w:val="0"/>
    </w:pPr>
    <w:rPr>
      <w:rFonts w:eastAsiaTheme="majorEastAsia" w:cstheme="majorBidi"/>
      <w:b/>
      <w:bCs/>
      <w:szCs w:val="28"/>
    </w:rPr>
  </w:style>
  <w:style w:type="paragraph" w:styleId="Heading2">
    <w:name w:val="heading 2"/>
    <w:basedOn w:val="Normal"/>
    <w:next w:val="Normal"/>
    <w:link w:val="Heading2Char"/>
    <w:uiPriority w:val="9"/>
    <w:unhideWhenUsed/>
    <w:qFormat/>
    <w:rsid w:val="00AA7CC4"/>
    <w:pPr>
      <w:keepNext/>
      <w:keepLines/>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B5071F"/>
    <w:pPr>
      <w:keepNext/>
      <w:keepLines/>
      <w:outlineLvl w:val="2"/>
    </w:pPr>
    <w:rPr>
      <w:rFonts w:eastAsiaTheme="majorEastAsia" w:cstheme="majorBidi"/>
      <w:b/>
      <w:color w:val="1F497D" w:themeColor="text2"/>
    </w:rPr>
  </w:style>
  <w:style w:type="paragraph" w:styleId="Heading4">
    <w:name w:val="heading 4"/>
    <w:basedOn w:val="Normal"/>
    <w:next w:val="Normal"/>
    <w:link w:val="Heading4Char"/>
    <w:uiPriority w:val="9"/>
    <w:semiHidden/>
    <w:unhideWhenUsed/>
    <w:qFormat/>
    <w:rsid w:val="009C4128"/>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6B10"/>
    <w:pPr>
      <w:tabs>
        <w:tab w:val="center" w:pos="4680"/>
        <w:tab w:val="right" w:pos="9360"/>
      </w:tabs>
    </w:pPr>
  </w:style>
  <w:style w:type="character" w:customStyle="1" w:styleId="HeaderChar">
    <w:name w:val="Header Char"/>
    <w:basedOn w:val="DefaultParagraphFont"/>
    <w:link w:val="Header"/>
    <w:uiPriority w:val="99"/>
    <w:rsid w:val="00226B10"/>
  </w:style>
  <w:style w:type="paragraph" w:styleId="Footer">
    <w:name w:val="footer"/>
    <w:basedOn w:val="Normal"/>
    <w:link w:val="FooterChar"/>
    <w:uiPriority w:val="99"/>
    <w:unhideWhenUsed/>
    <w:rsid w:val="00226B10"/>
    <w:pPr>
      <w:tabs>
        <w:tab w:val="center" w:pos="4680"/>
        <w:tab w:val="right" w:pos="9360"/>
      </w:tabs>
    </w:pPr>
  </w:style>
  <w:style w:type="character" w:customStyle="1" w:styleId="FooterChar">
    <w:name w:val="Footer Char"/>
    <w:basedOn w:val="DefaultParagraphFont"/>
    <w:link w:val="Footer"/>
    <w:uiPriority w:val="99"/>
    <w:rsid w:val="00226B10"/>
  </w:style>
  <w:style w:type="paragraph" w:styleId="BalloonText">
    <w:name w:val="Balloon Text"/>
    <w:basedOn w:val="Normal"/>
    <w:link w:val="BalloonTextChar"/>
    <w:uiPriority w:val="99"/>
    <w:semiHidden/>
    <w:unhideWhenUsed/>
    <w:rsid w:val="00226B10"/>
    <w:rPr>
      <w:rFonts w:ascii="Tahoma" w:hAnsi="Tahoma" w:cs="Tahoma"/>
      <w:sz w:val="16"/>
      <w:szCs w:val="16"/>
    </w:rPr>
  </w:style>
  <w:style w:type="character" w:customStyle="1" w:styleId="BalloonTextChar">
    <w:name w:val="Balloon Text Char"/>
    <w:basedOn w:val="DefaultParagraphFont"/>
    <w:link w:val="BalloonText"/>
    <w:uiPriority w:val="99"/>
    <w:semiHidden/>
    <w:rsid w:val="00226B10"/>
    <w:rPr>
      <w:rFonts w:ascii="Tahoma" w:hAnsi="Tahoma" w:cs="Tahoma"/>
      <w:sz w:val="16"/>
      <w:szCs w:val="16"/>
    </w:rPr>
  </w:style>
  <w:style w:type="character" w:customStyle="1" w:styleId="Heading1Char">
    <w:name w:val="Heading 1 Char"/>
    <w:basedOn w:val="DefaultParagraphFont"/>
    <w:link w:val="Heading1"/>
    <w:uiPriority w:val="9"/>
    <w:rsid w:val="00226B10"/>
    <w:rPr>
      <w:rFonts w:ascii="Arial" w:eastAsiaTheme="majorEastAsia" w:hAnsi="Arial" w:cstheme="majorBidi"/>
      <w:b/>
      <w:bCs/>
      <w:sz w:val="24"/>
      <w:szCs w:val="28"/>
      <w:lang w:val="en-US"/>
    </w:rPr>
  </w:style>
  <w:style w:type="table" w:styleId="TableGrid">
    <w:name w:val="Table Grid"/>
    <w:basedOn w:val="TableNormal"/>
    <w:rsid w:val="00A136DA"/>
    <w:pPr>
      <w:spacing w:after="0" w:line="240" w:lineRule="auto"/>
    </w:pPr>
    <w:rPr>
      <w:rFonts w:ascii="Times New Roman" w:eastAsia="Times New Roman" w:hAnsi="Times New Roman" w:cs="Times New Roman"/>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AA7CC4"/>
    <w:rPr>
      <w:rFonts w:ascii="Arial" w:eastAsiaTheme="majorEastAsia" w:hAnsi="Arial" w:cstheme="majorBidi"/>
      <w:b/>
      <w:sz w:val="24"/>
      <w:szCs w:val="26"/>
      <w:lang w:val="en-US"/>
    </w:rPr>
  </w:style>
  <w:style w:type="character" w:customStyle="1" w:styleId="Heading3Char">
    <w:name w:val="Heading 3 Char"/>
    <w:basedOn w:val="DefaultParagraphFont"/>
    <w:link w:val="Heading3"/>
    <w:uiPriority w:val="9"/>
    <w:rsid w:val="00B5071F"/>
    <w:rPr>
      <w:rFonts w:ascii="Arial" w:eastAsiaTheme="majorEastAsia" w:hAnsi="Arial" w:cstheme="majorBidi"/>
      <w:b/>
      <w:color w:val="1F497D" w:themeColor="text2"/>
      <w:sz w:val="24"/>
      <w:szCs w:val="24"/>
      <w:lang w:val="en-US"/>
    </w:rPr>
  </w:style>
  <w:style w:type="paragraph" w:styleId="ListParagraph">
    <w:name w:val="List Paragraph"/>
    <w:basedOn w:val="Normal"/>
    <w:uiPriority w:val="34"/>
    <w:qFormat/>
    <w:rsid w:val="00B12CB8"/>
    <w:pPr>
      <w:spacing w:before="100" w:beforeAutospacing="1" w:after="100" w:afterAutospacing="1"/>
      <w:ind w:left="720"/>
    </w:pPr>
    <w:rPr>
      <w:rFonts w:cs="Arial"/>
      <w:lang w:val="en-CA"/>
    </w:rPr>
  </w:style>
  <w:style w:type="paragraph" w:styleId="NormalWeb">
    <w:name w:val="Normal (Web)"/>
    <w:basedOn w:val="Normal"/>
    <w:uiPriority w:val="99"/>
    <w:unhideWhenUsed/>
    <w:rsid w:val="00B12CB8"/>
    <w:pPr>
      <w:spacing w:before="100" w:beforeAutospacing="1" w:after="100" w:afterAutospacing="1"/>
      <w:ind w:left="972"/>
    </w:pPr>
    <w:rPr>
      <w:rFonts w:cs="Arial"/>
      <w:lang w:val="en-CA"/>
    </w:rPr>
  </w:style>
  <w:style w:type="character" w:customStyle="1" w:styleId="Heading4Char">
    <w:name w:val="Heading 4 Char"/>
    <w:basedOn w:val="DefaultParagraphFont"/>
    <w:link w:val="Heading4"/>
    <w:uiPriority w:val="9"/>
    <w:semiHidden/>
    <w:rsid w:val="009C4128"/>
    <w:rPr>
      <w:rFonts w:asciiTheme="majorHAnsi" w:eastAsiaTheme="majorEastAsia" w:hAnsiTheme="majorHAnsi" w:cstheme="majorBidi"/>
      <w:i/>
      <w:iCs/>
      <w:color w:val="365F91" w:themeColor="accent1" w:themeShade="BF"/>
      <w:sz w:val="24"/>
      <w:szCs w:val="24"/>
      <w:lang w:val="en-US"/>
    </w:rPr>
  </w:style>
  <w:style w:type="table" w:customStyle="1" w:styleId="TableGrid1">
    <w:name w:val="Table Grid1"/>
    <w:basedOn w:val="TableNormal"/>
    <w:next w:val="TableGrid"/>
    <w:uiPriority w:val="59"/>
    <w:rsid w:val="007F5162"/>
    <w:pPr>
      <w:spacing w:after="0" w:line="240" w:lineRule="auto"/>
    </w:pPr>
    <w:rPr>
      <w:rFonts w:ascii="Times New Roman" w:eastAsia="Times New Roman" w:hAnsi="Times New Roman" w:cs="Times New Roman"/>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10 - Policies and Procedures" ma:contentTypeID="0x01010048CFD5B4EDE24B4A8220D13FA3C3485A0C0058005C54ED1B6B4EBB05493BEC1983AA" ma:contentTypeVersion="17" ma:contentTypeDescription="Create a new document." ma:contentTypeScope="" ma:versionID="3ef79484594661e301d79669e80501c5">
  <xsd:schema xmlns:xsd="http://www.w3.org/2001/XMLSchema" xmlns:xs="http://www.w3.org/2001/XMLSchema" xmlns:p="http://schemas.microsoft.com/office/2006/metadata/properties" xmlns:ns2="b44db830-4673-485e-a6b6-759026e9ec8d" xmlns:ns3="e63dacc3-515c-4cce-91e5-d3c507c5e648" targetNamespace="http://schemas.microsoft.com/office/2006/metadata/properties" ma:root="true" ma:fieldsID="bad8514c80e72299096227e91d52e27d" ns2:_="" ns3:_="">
    <xsd:import namespace="b44db830-4673-485e-a6b6-759026e9ec8d"/>
    <xsd:import namespace="e63dacc3-515c-4cce-91e5-d3c507c5e648"/>
    <xsd:element name="properties">
      <xsd:complexType>
        <xsd:sequence>
          <xsd:element name="documentManagement">
            <xsd:complexType>
              <xsd:all>
                <xsd:element ref="ns2:Superseded_x0020_Date" minOccurs="0"/>
                <xsd:element ref="ns3:Records_x0020_Classification" minOccurs="0"/>
                <xsd:element ref="ns3:COKL_x0020_Division" minOccurs="0"/>
                <xsd:element ref="ns3:Approval_x0020_Date" minOccurs="0"/>
                <xsd:element ref="ns3:Effective_x0020_Date" minOccurs="0"/>
                <xsd:element ref="ns3:COKL_x0020_Department" minOccurs="0"/>
                <xsd:element ref="ns3:Policy_x0020_Number" minOccurs="0"/>
                <xsd:element ref="ns3:Policy_x0020_Name" minOccurs="0"/>
                <xsd:element ref="ns3:Policy_x0020_Category" minOccurs="0"/>
                <xsd:element ref="ns3:Related_x0020_Policy" minOccurs="0"/>
                <xsd:element ref="ns3:Related_x0020_Procedu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4db830-4673-485e-a6b6-759026e9ec8d" elementFormDefault="qualified">
    <xsd:import namespace="http://schemas.microsoft.com/office/2006/documentManagement/types"/>
    <xsd:import namespace="http://schemas.microsoft.com/office/infopath/2007/PartnerControls"/>
    <xsd:element name="Superseded_x0020_Date" ma:index="8" nillable="true" ma:displayName="Superseded Date" ma:format="DateOnly" ma:internalName="Superseded_x0020_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63dacc3-515c-4cce-91e5-d3c507c5e648" elementFormDefault="qualified">
    <xsd:import namespace="http://schemas.microsoft.com/office/2006/documentManagement/types"/>
    <xsd:import namespace="http://schemas.microsoft.com/office/infopath/2007/PartnerControls"/>
    <xsd:element name="Records_x0020_Classification" ma:index="10" nillable="true" ma:displayName="Records Classification" ma:list="{98aa4a70-c157-4f9a-bec5-54e5c7849417}" ma:internalName="Records_x0020_Classification" ma:readOnly="false" ma:showField="Title" ma:web="e63dacc3-515c-4cce-91e5-d3c507c5e648">
      <xsd:simpleType>
        <xsd:restriction base="dms:Lookup"/>
      </xsd:simpleType>
    </xsd:element>
    <xsd:element name="COKL_x0020_Division" ma:index="11" nillable="true" ma:displayName="COKL Division" ma:list="{8b0bd5aa-49dc-4c2a-a0cd-0e9b57f4f978}" ma:internalName="COKL_x0020_Division" ma:readOnly="false" ma:showField="Title" ma:web="e63dacc3-515c-4cce-91e5-d3c507c5e648">
      <xsd:simpleType>
        <xsd:restriction base="dms:Lookup"/>
      </xsd:simpleType>
    </xsd:element>
    <xsd:element name="Approval_x0020_Date" ma:index="12" nillable="true" ma:displayName="Approval Date" ma:default="[today]" ma:format="DateOnly" ma:internalName="Approval_x0020_Date" ma:readOnly="false">
      <xsd:simpleType>
        <xsd:restriction base="dms:DateTime"/>
      </xsd:simpleType>
    </xsd:element>
    <xsd:element name="Effective_x0020_Date" ma:index="13" nillable="true" ma:displayName="Effective Date" ma:default="[today]" ma:format="DateOnly" ma:internalName="Effective_x0020_Date" ma:readOnly="false">
      <xsd:simpleType>
        <xsd:restriction base="dms:DateTime"/>
      </xsd:simpleType>
    </xsd:element>
    <xsd:element name="COKL_x0020_Department" ma:index="14" nillable="true" ma:displayName="COKL Department" ma:list="{5ad13002-3623-4d76-9b69-b54ec664ec11}" ma:internalName="COKL_x0020_Department" ma:readOnly="false" ma:showField="Title" ma:web="e63dacc3-515c-4cce-91e5-d3c507c5e648">
      <xsd:simpleType>
        <xsd:restriction base="dms:Lookup"/>
      </xsd:simpleType>
    </xsd:element>
    <xsd:element name="Policy_x0020_Number" ma:index="15" nillable="true" ma:displayName="Policy Number" ma:internalName="Policy_x0020_Number" ma:readOnly="false">
      <xsd:simpleType>
        <xsd:restriction base="dms:Text">
          <xsd:maxLength value="255"/>
        </xsd:restriction>
      </xsd:simpleType>
    </xsd:element>
    <xsd:element name="Policy_x0020_Name" ma:index="16" nillable="true" ma:displayName="Policy Name" ma:internalName="Policy_x0020_Name" ma:readOnly="false">
      <xsd:simpleType>
        <xsd:restriction base="dms:Text">
          <xsd:maxLength value="255"/>
        </xsd:restriction>
      </xsd:simpleType>
    </xsd:element>
    <xsd:element name="Policy_x0020_Category" ma:index="17" nillable="true" ma:displayName="Policy Category" ma:format="Dropdown" ma:internalName="Policy_x0020_Category" ma:readOnly="false">
      <xsd:simpleType>
        <xsd:restriction base="dms:Choice">
          <xsd:enumeration value="Section A - Administration"/>
          <xsd:enumeration value="Section B - Finance"/>
          <xsd:enumeration value="Section C - Transportation"/>
          <xsd:enumeration value="Section D - Waste Management"/>
          <xsd:enumeration value="Section E - Water and Wastewater"/>
          <xsd:enumeration value="Section F - Fire and Emergency Medical Services"/>
          <xsd:enumeration value="Section G - Protection of Persons"/>
          <xsd:enumeration value="Section H - Parks, Recreation and Culture"/>
          <xsd:enumeration value="Section I - Utilities"/>
          <xsd:enumeration value="Section J - Licensing"/>
          <xsd:enumeration value="Section K - Planning"/>
          <xsd:enumeration value="Section L - Social Services"/>
          <xsd:enumeration value="Section M - Legal"/>
          <xsd:enumeration value="Section N - Human Resources"/>
          <xsd:enumeration value="Section O - Economic Development"/>
        </xsd:restriction>
      </xsd:simpleType>
    </xsd:element>
    <xsd:element name="Related_x0020_Policy" ma:index="18" nillable="true" ma:displayName="Related Policy" ma:internalName="Related_x0020_Policy" ma:readOnly="false">
      <xsd:simpleType>
        <xsd:restriction base="dms:Note">
          <xsd:maxLength value="255"/>
        </xsd:restriction>
      </xsd:simpleType>
    </xsd:element>
    <xsd:element name="Related_x0020_Procedure" ma:index="19" nillable="true" ma:displayName="Related Procedure" ma:internalName="Related_x0020_Procedure" ma:readOnly="fals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1fa6c4bd-5ac8-48bb-90b6-d9ad665a7d7a" ContentTypeId="0x01010048CFD5B4EDE24B4A8220D13FA3C3485A0C" PreviousValue="false" LastSyncTimeStamp="2025-10-28T20:01:23.56Z"/>
</file>

<file path=customXml/item3.xml><?xml version="1.0" encoding="utf-8"?>
<p:properties xmlns:p="http://schemas.microsoft.com/office/2006/metadata/properties" xmlns:xsi="http://www.w3.org/2001/XMLSchema-instance" xmlns:pc="http://schemas.microsoft.com/office/infopath/2007/PartnerControls">
  <documentManagement>
    <Records_x0020_Classification xmlns="e63dacc3-515c-4cce-91e5-d3c507c5e648">6</Records_x0020_Classification>
    <COKL_x0020_Division xmlns="e63dacc3-515c-4cce-91e5-d3c507c5e648">42</COKL_x0020_Division>
    <COKL_x0020_Department xmlns="e63dacc3-515c-4cce-91e5-d3c507c5e648">9</COKL_x0020_Department>
    <Policy_x0020_Number xmlns="e63dacc3-515c-4cce-91e5-d3c507c5e648">CP2026-032</Policy_x0020_Number>
    <Related_x0020_Procedure xmlns="e63dacc3-515c-4cce-91e5-d3c507c5e648" xsi:nil="true"/>
    <Approval_x0020_Date xmlns="e63dacc3-515c-4cce-91e5-d3c507c5e648">2012-02-02T05:00:00+00:00</Approval_x0020_Date>
    <Related_x0020_Policy xmlns="e63dacc3-515c-4cce-91e5-d3c507c5e648" xsi:nil="true"/>
    <Policy_x0020_Name xmlns="e63dacc3-515c-4cce-91e5-d3c507c5e648">Roadside Memorial Policy</Policy_x0020_Name>
    <Policy_x0020_Category xmlns="e63dacc3-515c-4cce-91e5-d3c507c5e648">Section C - Transportation</Policy_x0020_Category>
    <Superseded_x0020_Date xmlns="b44db830-4673-485e-a6b6-759026e9ec8d" xsi:nil="true"/>
    <Effective_x0020_Date xmlns="e63dacc3-515c-4cce-91e5-d3c507c5e64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F4FA03-19AB-4773-87C2-D6783D9675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4db830-4673-485e-a6b6-759026e9ec8d"/>
    <ds:schemaRef ds:uri="e63dacc3-515c-4cce-91e5-d3c507c5e6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097559-D18B-4466-91F3-E9C2A0962997}">
  <ds:schemaRefs>
    <ds:schemaRef ds:uri="Microsoft.SharePoint.Taxonomy.ContentTypeSync"/>
  </ds:schemaRefs>
</ds:datastoreItem>
</file>

<file path=customXml/itemProps3.xml><?xml version="1.0" encoding="utf-8"?>
<ds:datastoreItem xmlns:ds="http://schemas.openxmlformats.org/officeDocument/2006/customXml" ds:itemID="{E3AA386B-2E1F-41A5-A116-13C235F3FC54}">
  <ds:schemaRefs>
    <ds:schemaRef ds:uri="e63dacc3-515c-4cce-91e5-d3c507c5e648"/>
    <ds:schemaRef ds:uri="http://www.w3.org/XML/1998/namespace"/>
    <ds:schemaRef ds:uri="http://schemas.microsoft.com/office/infopath/2007/PartnerControls"/>
    <ds:schemaRef ds:uri="http://schemas.microsoft.com/office/2006/documentManagement/types"/>
    <ds:schemaRef ds:uri="http://purl.org/dc/dcmitype/"/>
    <ds:schemaRef ds:uri="b44db830-4673-485e-a6b6-759026e9ec8d"/>
    <ds:schemaRef ds:uri="http://purl.org/dc/terms/"/>
    <ds:schemaRef ds:uri="http://schemas.openxmlformats.org/package/2006/metadata/core-properties"/>
    <ds:schemaRef ds:uri="http://schemas.microsoft.com/office/2006/metadata/properties"/>
    <ds:schemaRef ds:uri="http://purl.org/dc/elements/1.1/"/>
  </ds:schemaRefs>
</ds:datastoreItem>
</file>

<file path=customXml/itemProps4.xml><?xml version="1.0" encoding="utf-8"?>
<ds:datastoreItem xmlns:ds="http://schemas.openxmlformats.org/officeDocument/2006/customXml" ds:itemID="{DB9CEA57-E8FB-44E6-BF12-2D766BB24C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619</Words>
  <Characters>3533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City of Kawartha Lakes</Company>
  <LinksUpToDate>false</LinksUpToDate>
  <CharactersWithSpaces>4144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Sarah O'Connell</dc:creator>
  <cp:lastModifiedBy>Constance Ellison</cp:lastModifiedBy>
  <cp:revision>4</cp:revision>
  <dcterms:created xsi:type="dcterms:W3CDTF">2021-06-04T16:05:00Z</dcterms:created>
  <dcterms:modified xsi:type="dcterms:W3CDTF">2026-04-29T17:58:00Z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0x01010048CFD5B4EDE24B4A8220D13FA3C3485A0C0058005C54ED1B6B4EBB05493BEC1983AA</vt:lpwstr>
  </property>
  <property fmtid="{D5CDD505-2E9C-101B-9397-08002B2CF9AE}" pid="3" name="_dlc_DocIdItemGuid">
    <vt:lpwstr>cecb0a84-66fe-41f1-b5cd-77a6d449b744</vt:lpwstr>
  </property>
  <property fmtid="{D5CDD505-2E9C-101B-9397-08002B2CF9AE}" pid="4" name="Sensitivity">
    <vt:lpwstr>Open</vt:lpwstr>
  </property>
  <property fmtid="{D5CDD505-2E9C-101B-9397-08002B2CF9AE}" pid="5" name="COKL Report Status">
    <vt:lpwstr>Development</vt:lpwstr>
  </property>
  <property fmtid="{D5CDD505-2E9C-101B-9397-08002B2CF9AE}" pid="6" name="Submitted Date">
    <vt:filetime>2017-05-01T14:48:56Z</vt:filetime>
  </property>
  <property fmtid="{D5CDD505-2E9C-101B-9397-08002B2CF9AE}" pid="7" name="Order">
    <vt:r8>2400</vt:r8>
  </property>
  <property fmtid="{D5CDD505-2E9C-101B-9397-08002B2CF9AE}" pid="8" name="_ExtendedDescription">
    <vt:lpwstr/>
  </property>
  <property fmtid="{D5CDD505-2E9C-101B-9397-08002B2CF9AE}" pid="9" name="Policy Type">
    <vt:lpwstr>Corporate</vt:lpwstr>
  </property>
  <property fmtid="{D5CDD505-2E9C-101B-9397-08002B2CF9AE}" pid="10" name="Policy Sub Category">
    <vt:lpwstr>C.15 - Policies/Studies</vt:lpwstr>
  </property>
  <property fmtid="{D5CDD505-2E9C-101B-9397-08002B2CF9AE}" pid="11" name="Effective Date">
    <vt:filetime>2012-02-02T05:00:00Z</vt:filetime>
  </property>
</Properties>
</file>