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875664" w14:paraId="7A618CDE" w14:textId="77777777" w:rsidTr="00171443">
        <w:trPr>
          <w:trHeight w:val="521"/>
        </w:trPr>
        <w:tc>
          <w:tcPr>
            <w:tcW w:w="4695" w:type="dxa"/>
            <w:vAlign w:val="center"/>
          </w:tcPr>
          <w:p w14:paraId="2BFBF90E" w14:textId="77777777" w:rsidR="00875664" w:rsidRDefault="00875664" w:rsidP="003B175A">
            <w:r w:rsidRPr="00677D1E">
              <w:t>Council Policy No.: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B19BB78" w14:textId="60B55126" w:rsidR="00875664" w:rsidRDefault="003B175A" w:rsidP="00875664">
            <w:pPr>
              <w:rPr>
                <w:rFonts w:cs="Arial"/>
              </w:rPr>
            </w:pPr>
            <w:r>
              <w:rPr>
                <w:rFonts w:cs="Arial"/>
              </w:rPr>
              <w:t xml:space="preserve">CP2021-026 (formerly </w:t>
            </w:r>
            <w:r w:rsidR="00875664">
              <w:rPr>
                <w:rFonts w:cs="Arial"/>
              </w:rPr>
              <w:t>CP2016-016</w:t>
            </w:r>
            <w:r>
              <w:rPr>
                <w:rFonts w:cs="Arial"/>
              </w:rPr>
              <w:t>)</w:t>
            </w:r>
          </w:p>
        </w:tc>
      </w:tr>
      <w:tr w:rsidR="00875664" w14:paraId="6291EB1E" w14:textId="77777777" w:rsidTr="00171443">
        <w:trPr>
          <w:trHeight w:val="539"/>
        </w:trPr>
        <w:tc>
          <w:tcPr>
            <w:tcW w:w="4695" w:type="dxa"/>
            <w:vAlign w:val="center"/>
          </w:tcPr>
          <w:p w14:paraId="0B661251" w14:textId="77777777" w:rsidR="00875664" w:rsidRDefault="00875664" w:rsidP="00875664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D8634D1" w14:textId="07429084" w:rsidR="00875664" w:rsidRDefault="00875664" w:rsidP="00875664">
            <w:pPr>
              <w:rPr>
                <w:rFonts w:cs="Arial"/>
              </w:rPr>
            </w:pPr>
            <w:r>
              <w:rPr>
                <w:rFonts w:cs="Arial"/>
              </w:rPr>
              <w:t>Victoria Manor Delegated Authority</w:t>
            </w:r>
          </w:p>
        </w:tc>
      </w:tr>
      <w:tr w:rsidR="00875664" w14:paraId="42569A58" w14:textId="77777777" w:rsidTr="00171443">
        <w:trPr>
          <w:trHeight w:val="530"/>
        </w:trPr>
        <w:tc>
          <w:tcPr>
            <w:tcW w:w="4695" w:type="dxa"/>
            <w:vAlign w:val="center"/>
          </w:tcPr>
          <w:p w14:paraId="12F5D26A" w14:textId="77777777" w:rsidR="00875664" w:rsidRDefault="00875664" w:rsidP="00875664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462FB153" w14:textId="0DFBC0F1" w:rsidR="00875664" w:rsidRDefault="00875664" w:rsidP="00875664">
            <w:pPr>
              <w:rPr>
                <w:rFonts w:cs="Arial"/>
              </w:rPr>
            </w:pPr>
            <w:r>
              <w:rPr>
                <w:rFonts w:cs="Arial"/>
              </w:rPr>
              <w:t>November 22, 2016</w:t>
            </w:r>
          </w:p>
        </w:tc>
      </w:tr>
      <w:tr w:rsidR="00FF529C" w14:paraId="59B74F8F" w14:textId="77777777" w:rsidTr="00171443">
        <w:trPr>
          <w:trHeight w:val="530"/>
        </w:trPr>
        <w:tc>
          <w:tcPr>
            <w:tcW w:w="4695" w:type="dxa"/>
            <w:vAlign w:val="center"/>
          </w:tcPr>
          <w:p w14:paraId="0F6C028E" w14:textId="77777777" w:rsidR="00FF529C" w:rsidRDefault="00FF529C" w:rsidP="00FF529C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  <w:shd w:val="clear" w:color="auto" w:fill="auto"/>
            <w:vAlign w:val="center"/>
          </w:tcPr>
          <w:p w14:paraId="15431558" w14:textId="31E06098" w:rsidR="00FF529C" w:rsidRDefault="003B175A" w:rsidP="00FF529C">
            <w:pPr>
              <w:rPr>
                <w:rFonts w:cs="Arial"/>
              </w:rPr>
            </w:pPr>
            <w:r>
              <w:rPr>
                <w:rFonts w:cs="Arial"/>
              </w:rPr>
              <w:t>April 20, 2021</w:t>
            </w:r>
            <w:r>
              <w:rPr>
                <w:rFonts w:cs="Arial"/>
              </w:rPr>
              <w:br/>
              <w:t>CW2021-095/CR2021-195</w:t>
            </w:r>
          </w:p>
        </w:tc>
      </w:tr>
      <w:tr w:rsidR="00E079A5" w14:paraId="1AE59D39" w14:textId="77777777" w:rsidTr="0053563E">
        <w:trPr>
          <w:trHeight w:val="770"/>
        </w:trPr>
        <w:tc>
          <w:tcPr>
            <w:tcW w:w="4695" w:type="dxa"/>
            <w:vAlign w:val="center"/>
          </w:tcPr>
          <w:p w14:paraId="687410E4" w14:textId="77777777" w:rsidR="00E079A5" w:rsidRDefault="00E079A5" w:rsidP="00E079A5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</w:tcPr>
          <w:p w14:paraId="2F6C4F30" w14:textId="62B0FC9A" w:rsidR="00E079A5" w:rsidRDefault="00E079A5" w:rsidP="00E079A5">
            <w:pPr>
              <w:spacing w:before="0" w:after="0"/>
              <w:rPr>
                <w:rFonts w:cs="Arial"/>
              </w:rPr>
            </w:pPr>
          </w:p>
        </w:tc>
      </w:tr>
    </w:tbl>
    <w:p w14:paraId="0BF0ED3A" w14:textId="77777777" w:rsidR="00875664" w:rsidRPr="00875664" w:rsidRDefault="00875664" w:rsidP="00875664">
      <w:pPr>
        <w:pStyle w:val="Heading1"/>
      </w:pPr>
      <w:r w:rsidRPr="00875664">
        <w:t>Policy Statement and Rationale:</w:t>
      </w:r>
    </w:p>
    <w:p w14:paraId="34C98B69" w14:textId="77777777" w:rsidR="00875664" w:rsidRPr="00875664" w:rsidRDefault="00875664" w:rsidP="00875664">
      <w:pPr>
        <w:outlineLvl w:val="0"/>
        <w:rPr>
          <w:rFonts w:cs="Arial"/>
          <w:bCs/>
          <w:kern w:val="36"/>
          <w:lang w:val="en-CA" w:eastAsia="en-CA"/>
        </w:rPr>
      </w:pPr>
      <w:r w:rsidRPr="00875664">
        <w:rPr>
          <w:rFonts w:cs="Arial"/>
          <w:bCs/>
          <w:kern w:val="36"/>
          <w:lang w:val="en-CA" w:eastAsia="en-CA"/>
        </w:rPr>
        <w:t xml:space="preserve">The City is required to maintain a Long-Term Care Home under the Long-Term Care Homes Act, 2007 S.O. 2007, c. </w:t>
      </w:r>
      <w:proofErr w:type="gramStart"/>
      <w:r w:rsidRPr="00875664">
        <w:rPr>
          <w:rFonts w:cs="Arial"/>
          <w:bCs/>
          <w:kern w:val="36"/>
          <w:lang w:val="en-CA" w:eastAsia="en-CA"/>
        </w:rPr>
        <w:t>8  s.119</w:t>
      </w:r>
      <w:proofErr w:type="gramEnd"/>
      <w:r w:rsidRPr="00875664">
        <w:rPr>
          <w:rFonts w:cs="Arial"/>
          <w:bCs/>
          <w:kern w:val="36"/>
          <w:lang w:val="en-CA" w:eastAsia="en-CA"/>
        </w:rPr>
        <w:t xml:space="preserve"> (‘the Act’).  Victoria Manor’s 166 beds are approved by the Ministry of Health and Long-Term Care and cannot be changed without the consent of the Minister.</w:t>
      </w:r>
    </w:p>
    <w:p w14:paraId="32F5FD9B" w14:textId="77777777" w:rsidR="00875664" w:rsidRPr="00875664" w:rsidRDefault="00875664" w:rsidP="00875664">
      <w:pPr>
        <w:rPr>
          <w:rFonts w:cs="Arial"/>
        </w:rPr>
      </w:pPr>
      <w:r w:rsidRPr="00875664">
        <w:rPr>
          <w:rFonts w:cs="Arial"/>
        </w:rPr>
        <w:t>The City is required to comply with the Act, including the appointment a Committee of Management and the appointment of a full time Administrator who meets the minimum position requirements under the Act to manage the home.</w:t>
      </w:r>
    </w:p>
    <w:p w14:paraId="220F0192" w14:textId="77777777" w:rsidR="00875664" w:rsidRPr="00875664" w:rsidRDefault="00875664" w:rsidP="00875664">
      <w:pPr>
        <w:pStyle w:val="Heading1"/>
      </w:pPr>
      <w:r w:rsidRPr="00875664">
        <w:t>Scope:</w:t>
      </w:r>
    </w:p>
    <w:p w14:paraId="34BC04D9" w14:textId="77777777" w:rsidR="00875664" w:rsidRPr="00875664" w:rsidRDefault="00875664" w:rsidP="00875664">
      <w:pPr>
        <w:rPr>
          <w:rFonts w:cs="Arial"/>
        </w:rPr>
      </w:pPr>
      <w:r w:rsidRPr="00875664">
        <w:rPr>
          <w:rFonts w:cs="Arial"/>
        </w:rPr>
        <w:t>This policy encompasses Victoria Manor Home for the Aged.</w:t>
      </w:r>
    </w:p>
    <w:p w14:paraId="2C12C543" w14:textId="77777777" w:rsidR="00875664" w:rsidRPr="00875664" w:rsidRDefault="00875664" w:rsidP="00875664">
      <w:pPr>
        <w:pStyle w:val="Heading1"/>
      </w:pPr>
      <w:r w:rsidRPr="00875664">
        <w:t>Policy:</w:t>
      </w:r>
    </w:p>
    <w:p w14:paraId="6726594E" w14:textId="77777777" w:rsidR="00875664" w:rsidRPr="00875664" w:rsidRDefault="00875664" w:rsidP="00875664">
      <w:pPr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cs="Arial"/>
          <w:bCs/>
        </w:rPr>
      </w:pPr>
      <w:r w:rsidRPr="00875664">
        <w:rPr>
          <w:rFonts w:cs="Arial"/>
          <w:bCs/>
        </w:rPr>
        <w:t>Council shall appoint a Committee of Management from among its members.</w:t>
      </w:r>
    </w:p>
    <w:p w14:paraId="453CE77E" w14:textId="77777777" w:rsidR="00875664" w:rsidRPr="00875664" w:rsidRDefault="00875664" w:rsidP="00875664">
      <w:pPr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cs="Arial"/>
          <w:bCs/>
        </w:rPr>
      </w:pPr>
      <w:r w:rsidRPr="00875664">
        <w:rPr>
          <w:rFonts w:cs="Arial"/>
          <w:bCs/>
        </w:rPr>
        <w:t>Council shall appoint a qualified Administrator through by-law.</w:t>
      </w:r>
    </w:p>
    <w:p w14:paraId="4C89A4AA" w14:textId="77777777" w:rsidR="00875664" w:rsidRPr="00875664" w:rsidRDefault="00875664" w:rsidP="00875664">
      <w:pPr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cs="Arial"/>
          <w:bCs/>
        </w:rPr>
      </w:pPr>
      <w:r w:rsidRPr="00875664">
        <w:rPr>
          <w:rFonts w:cs="Arial"/>
          <w:bCs/>
        </w:rPr>
        <w:t>Council shall approve the Terms of Reference that contains the parameters of the delegated authority for he Committee of Management.</w:t>
      </w:r>
    </w:p>
    <w:p w14:paraId="577EEA12" w14:textId="77777777" w:rsidR="00875664" w:rsidRPr="00875664" w:rsidRDefault="00875664" w:rsidP="00875664">
      <w:pPr>
        <w:spacing w:before="0" w:after="0"/>
        <w:rPr>
          <w:rFonts w:cs="Arial"/>
          <w:b/>
          <w:bCs/>
        </w:rPr>
      </w:pPr>
      <w:r w:rsidRPr="00875664">
        <w:rPr>
          <w:rFonts w:cs="Arial"/>
          <w:b/>
          <w:bCs/>
        </w:rPr>
        <w:lastRenderedPageBreak/>
        <w:br w:type="page"/>
      </w:r>
    </w:p>
    <w:p w14:paraId="3AE685FD" w14:textId="77777777" w:rsidR="00875664" w:rsidRPr="00875664" w:rsidRDefault="00875664" w:rsidP="00875664">
      <w:pPr>
        <w:pStyle w:val="Heading1"/>
      </w:pPr>
      <w:r w:rsidRPr="00875664">
        <w:lastRenderedPageBreak/>
        <w:t>Revision History:</w:t>
      </w:r>
    </w:p>
    <w:p w14:paraId="38AEFF65" w14:textId="77777777" w:rsidR="00875664" w:rsidRPr="00875664" w:rsidRDefault="00875664" w:rsidP="00875664">
      <w:r w:rsidRPr="00875664"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1123"/>
        <w:gridCol w:w="3780"/>
        <w:gridCol w:w="2160"/>
      </w:tblGrid>
      <w:tr w:rsidR="00875664" w:rsidRPr="00875664" w14:paraId="2B56AE6C" w14:textId="77777777" w:rsidTr="009A39D9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2C88A048" w14:textId="77777777" w:rsidR="00875664" w:rsidRPr="00875664" w:rsidRDefault="00875664" w:rsidP="00875664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875664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079B4CA" w14:textId="77777777" w:rsidR="00875664" w:rsidRPr="00875664" w:rsidRDefault="00875664" w:rsidP="00875664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875664">
              <w:rPr>
                <w:rFonts w:cs="Arial"/>
                <w:b/>
                <w:bCs/>
              </w:rPr>
              <w:t>Date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195990" w14:textId="157358E7" w:rsidR="00875664" w:rsidRPr="00875664" w:rsidRDefault="00875664" w:rsidP="00875664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Pr="00875664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8DBB48" w14:textId="77777777" w:rsidR="00875664" w:rsidRPr="00875664" w:rsidRDefault="00875664" w:rsidP="00875664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875664">
              <w:rPr>
                <w:rFonts w:cs="Arial"/>
                <w:b/>
                <w:bCs/>
              </w:rPr>
              <w:t>Requested By</w:t>
            </w:r>
          </w:p>
        </w:tc>
      </w:tr>
      <w:tr w:rsidR="00875664" w:rsidRPr="00875664" w14:paraId="419BCE35" w14:textId="77777777" w:rsidTr="009A39D9">
        <w:trPr>
          <w:trHeight w:val="432"/>
        </w:trPr>
        <w:tc>
          <w:tcPr>
            <w:tcW w:w="1217" w:type="dxa"/>
            <w:vAlign w:val="center"/>
          </w:tcPr>
          <w:p w14:paraId="376E230D" w14:textId="77777777" w:rsidR="00875664" w:rsidRPr="00875664" w:rsidRDefault="00875664" w:rsidP="00875664">
            <w:pPr>
              <w:spacing w:before="0" w:after="0"/>
              <w:rPr>
                <w:rFonts w:cs="Arial"/>
              </w:rPr>
            </w:pPr>
            <w:r w:rsidRPr="00875664">
              <w:rPr>
                <w:rFonts w:cs="Arial"/>
              </w:rPr>
              <w:t>0.0</w:t>
            </w:r>
          </w:p>
        </w:tc>
        <w:tc>
          <w:tcPr>
            <w:tcW w:w="1123" w:type="dxa"/>
            <w:vAlign w:val="center"/>
          </w:tcPr>
          <w:p w14:paraId="17437DF2" w14:textId="77777777" w:rsidR="00875664" w:rsidRPr="00875664" w:rsidRDefault="00875664" w:rsidP="00875664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875664">
              <w:rPr>
                <w:rFonts w:cs="Arial"/>
                <w:sz w:val="18"/>
                <w:szCs w:val="18"/>
              </w:rPr>
              <w:t>12-Jan-17</w:t>
            </w:r>
          </w:p>
        </w:tc>
        <w:tc>
          <w:tcPr>
            <w:tcW w:w="3780" w:type="dxa"/>
            <w:vAlign w:val="center"/>
          </w:tcPr>
          <w:p w14:paraId="134366B0" w14:textId="77777777" w:rsidR="00875664" w:rsidRPr="00875664" w:rsidRDefault="00875664" w:rsidP="00875664">
            <w:pPr>
              <w:spacing w:before="0" w:after="0"/>
              <w:rPr>
                <w:rFonts w:cs="Arial"/>
              </w:rPr>
            </w:pPr>
            <w:r w:rsidRPr="00875664">
              <w:rPr>
                <w:rFonts w:cs="Arial"/>
              </w:rPr>
              <w:t>Initial Release</w:t>
            </w:r>
          </w:p>
        </w:tc>
        <w:tc>
          <w:tcPr>
            <w:tcW w:w="2160" w:type="dxa"/>
            <w:vAlign w:val="center"/>
          </w:tcPr>
          <w:p w14:paraId="1BC72324" w14:textId="77777777" w:rsidR="00875664" w:rsidRPr="00875664" w:rsidRDefault="00875664" w:rsidP="00875664">
            <w:pPr>
              <w:spacing w:before="0" w:after="0"/>
              <w:rPr>
                <w:rFonts w:cs="Arial"/>
              </w:rPr>
            </w:pPr>
          </w:p>
        </w:tc>
      </w:tr>
      <w:tr w:rsidR="003B175A" w:rsidRPr="00875664" w14:paraId="19792B05" w14:textId="77777777" w:rsidTr="009A39D9">
        <w:trPr>
          <w:trHeight w:val="432"/>
        </w:trPr>
        <w:tc>
          <w:tcPr>
            <w:tcW w:w="1217" w:type="dxa"/>
            <w:vAlign w:val="center"/>
          </w:tcPr>
          <w:p w14:paraId="79DB724E" w14:textId="65F34367" w:rsidR="003B175A" w:rsidRPr="00875664" w:rsidRDefault="003B175A" w:rsidP="00875664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123" w:type="dxa"/>
            <w:vAlign w:val="center"/>
          </w:tcPr>
          <w:p w14:paraId="72BD0927" w14:textId="0B13AC7D" w:rsidR="003B175A" w:rsidRPr="00875664" w:rsidRDefault="003B175A" w:rsidP="00875664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April 20, 2021</w:t>
            </w:r>
          </w:p>
        </w:tc>
        <w:tc>
          <w:tcPr>
            <w:tcW w:w="3780" w:type="dxa"/>
            <w:vAlign w:val="center"/>
          </w:tcPr>
          <w:p w14:paraId="59150FE2" w14:textId="49E29EE2" w:rsidR="003B175A" w:rsidRPr="00875664" w:rsidRDefault="003B175A" w:rsidP="00875664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Updated Policy Number</w:t>
            </w:r>
          </w:p>
        </w:tc>
        <w:tc>
          <w:tcPr>
            <w:tcW w:w="2160" w:type="dxa"/>
            <w:vAlign w:val="center"/>
          </w:tcPr>
          <w:p w14:paraId="180F2E8A" w14:textId="30EFA083" w:rsidR="003B175A" w:rsidRPr="00875664" w:rsidRDefault="003B175A" w:rsidP="00875664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Council</w:t>
            </w:r>
            <w:bookmarkStart w:id="0" w:name="_GoBack"/>
            <w:bookmarkEnd w:id="0"/>
          </w:p>
        </w:tc>
      </w:tr>
    </w:tbl>
    <w:p w14:paraId="5990887B" w14:textId="4DDD2580" w:rsidR="00467795" w:rsidRDefault="00467795" w:rsidP="00875664"/>
    <w:sectPr w:rsidR="00467795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9623" w14:textId="77777777" w:rsidR="00226B10" w:rsidRDefault="00226B10" w:rsidP="00226B10">
      <w:r>
        <w:separator/>
      </w:r>
    </w:p>
  </w:endnote>
  <w:endnote w:type="continuationSeparator" w:id="0">
    <w:p w14:paraId="096A9624" w14:textId="77777777" w:rsidR="00226B10" w:rsidRDefault="00226B10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6A9626" w14:textId="4A8588CD" w:rsidR="00226B10" w:rsidRPr="00F95061" w:rsidRDefault="003B175A" w:rsidP="005163E2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CP2021-026</w:t>
            </w:r>
            <w:r w:rsidR="00875664">
              <w:rPr>
                <w:rFonts w:cs="Arial"/>
                <w:sz w:val="20"/>
                <w:szCs w:val="20"/>
              </w:rPr>
              <w:t xml:space="preserve"> Victoria Manor Delegated Authority</w:t>
            </w:r>
            <w:r w:rsidR="00A136DA" w:rsidRPr="00F95061">
              <w:rPr>
                <w:rFonts w:cs="Arial"/>
                <w:sz w:val="20"/>
                <w:szCs w:val="20"/>
              </w:rPr>
              <w:br/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9621" w14:textId="77777777" w:rsidR="00226B10" w:rsidRDefault="00226B10" w:rsidP="00226B10">
      <w:r>
        <w:separator/>
      </w:r>
    </w:p>
  </w:footnote>
  <w:footnote w:type="continuationSeparator" w:id="0">
    <w:p w14:paraId="096A9622" w14:textId="77777777" w:rsidR="00226B10" w:rsidRDefault="00226B10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77A6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08F6A23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73"/>
    <w:multiLevelType w:val="multilevel"/>
    <w:tmpl w:val="CFA6C3C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091052F9"/>
    <w:multiLevelType w:val="multilevel"/>
    <w:tmpl w:val="C100D0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AF2D30"/>
    <w:multiLevelType w:val="hybridMultilevel"/>
    <w:tmpl w:val="69E00FA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0746C6"/>
    <w:multiLevelType w:val="hybridMultilevel"/>
    <w:tmpl w:val="D9CA9B1C"/>
    <w:lvl w:ilvl="0" w:tplc="E2B0FB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D134238"/>
    <w:multiLevelType w:val="multilevel"/>
    <w:tmpl w:val="E06C41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201068"/>
    <w:multiLevelType w:val="multilevel"/>
    <w:tmpl w:val="A8FAE860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3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3.10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17DC7556"/>
    <w:multiLevelType w:val="hybridMultilevel"/>
    <w:tmpl w:val="492437E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A5B9D"/>
    <w:multiLevelType w:val="hybridMultilevel"/>
    <w:tmpl w:val="C50C0D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8714B1"/>
    <w:multiLevelType w:val="multilevel"/>
    <w:tmpl w:val="9D2C419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5AE5085"/>
    <w:multiLevelType w:val="hybridMultilevel"/>
    <w:tmpl w:val="958C7F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A9051E"/>
    <w:multiLevelType w:val="multilevel"/>
    <w:tmpl w:val="DA5A4878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11" w15:restartNumberingAfterBreak="0">
    <w:nsid w:val="2D170F1E"/>
    <w:multiLevelType w:val="hybridMultilevel"/>
    <w:tmpl w:val="CDCEE92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3403A1"/>
    <w:multiLevelType w:val="multilevel"/>
    <w:tmpl w:val="C67046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73753D"/>
    <w:multiLevelType w:val="hybridMultilevel"/>
    <w:tmpl w:val="0BC290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C5457"/>
    <w:multiLevelType w:val="multilevel"/>
    <w:tmpl w:val="82BA79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1A6FD7"/>
    <w:multiLevelType w:val="multilevel"/>
    <w:tmpl w:val="22A8D5C6"/>
    <w:lvl w:ilvl="0">
      <w:start w:val="1"/>
      <w:numFmt w:val="decimal"/>
      <w:lvlText w:val="6.0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4F564F4E"/>
    <w:multiLevelType w:val="multilevel"/>
    <w:tmpl w:val="7E88858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E05D65"/>
    <w:multiLevelType w:val="hybridMultilevel"/>
    <w:tmpl w:val="86ACEC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20483"/>
    <w:multiLevelType w:val="multilevel"/>
    <w:tmpl w:val="8C1C9736"/>
    <w:lvl w:ilvl="0">
      <w:start w:val="6"/>
      <w:numFmt w:val="decimal"/>
      <w:lvlText w:val="%1.0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19" w15:restartNumberingAfterBreak="0">
    <w:nsid w:val="58800178"/>
    <w:multiLevelType w:val="hybridMultilevel"/>
    <w:tmpl w:val="BAC2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DF1"/>
    <w:multiLevelType w:val="multilevel"/>
    <w:tmpl w:val="6A6073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21" w15:restartNumberingAfterBreak="0">
    <w:nsid w:val="5FE17ADE"/>
    <w:multiLevelType w:val="hybridMultilevel"/>
    <w:tmpl w:val="20360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5769A"/>
    <w:multiLevelType w:val="multilevel"/>
    <w:tmpl w:val="7EE6AC60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29C381B"/>
    <w:multiLevelType w:val="hybridMultilevel"/>
    <w:tmpl w:val="2E1E9FCC"/>
    <w:lvl w:ilvl="0" w:tplc="A8846B2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51EB1"/>
    <w:multiLevelType w:val="hybridMultilevel"/>
    <w:tmpl w:val="357AE60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9E164C"/>
    <w:multiLevelType w:val="multilevel"/>
    <w:tmpl w:val="422A97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A1A3C08"/>
    <w:multiLevelType w:val="multilevel"/>
    <w:tmpl w:val="55A4E2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4F57C0"/>
    <w:multiLevelType w:val="hybridMultilevel"/>
    <w:tmpl w:val="11728638"/>
    <w:lvl w:ilvl="0" w:tplc="2270A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342F77"/>
    <w:multiLevelType w:val="hybridMultilevel"/>
    <w:tmpl w:val="C10EC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D6067"/>
    <w:multiLevelType w:val="multilevel"/>
    <w:tmpl w:val="AADAFB6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30" w15:restartNumberingAfterBreak="0">
    <w:nsid w:val="79684F92"/>
    <w:multiLevelType w:val="hybridMultilevel"/>
    <w:tmpl w:val="D5AA60A4"/>
    <w:lvl w:ilvl="0" w:tplc="E2B0FB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9"/>
  </w:num>
  <w:num w:numId="5">
    <w:abstractNumId w:val="7"/>
  </w:num>
  <w:num w:numId="6">
    <w:abstractNumId w:val="21"/>
  </w:num>
  <w:num w:numId="7">
    <w:abstractNumId w:val="11"/>
  </w:num>
  <w:num w:numId="8">
    <w:abstractNumId w:val="27"/>
  </w:num>
  <w:num w:numId="9">
    <w:abstractNumId w:val="24"/>
  </w:num>
  <w:num w:numId="10">
    <w:abstractNumId w:val="16"/>
  </w:num>
  <w:num w:numId="11">
    <w:abstractNumId w:val="29"/>
  </w:num>
  <w:num w:numId="12">
    <w:abstractNumId w:val="8"/>
  </w:num>
  <w:num w:numId="13">
    <w:abstractNumId w:val="15"/>
  </w:num>
  <w:num w:numId="14">
    <w:abstractNumId w:val="22"/>
  </w:num>
  <w:num w:numId="15">
    <w:abstractNumId w:val="20"/>
  </w:num>
  <w:num w:numId="16">
    <w:abstractNumId w:val="2"/>
  </w:num>
  <w:num w:numId="17">
    <w:abstractNumId w:val="0"/>
  </w:num>
  <w:num w:numId="18">
    <w:abstractNumId w:val="5"/>
  </w:num>
  <w:num w:numId="19">
    <w:abstractNumId w:val="23"/>
  </w:num>
  <w:num w:numId="20">
    <w:abstractNumId w:val="28"/>
  </w:num>
  <w:num w:numId="21">
    <w:abstractNumId w:val="18"/>
  </w:num>
  <w:num w:numId="22">
    <w:abstractNumId w:val="13"/>
  </w:num>
  <w:num w:numId="23">
    <w:abstractNumId w:val="17"/>
  </w:num>
  <w:num w:numId="24">
    <w:abstractNumId w:val="19"/>
  </w:num>
  <w:num w:numId="25">
    <w:abstractNumId w:val="10"/>
  </w:num>
  <w:num w:numId="26">
    <w:abstractNumId w:val="12"/>
  </w:num>
  <w:num w:numId="27">
    <w:abstractNumId w:val="1"/>
  </w:num>
  <w:num w:numId="28">
    <w:abstractNumId w:val="26"/>
  </w:num>
  <w:num w:numId="29">
    <w:abstractNumId w:val="4"/>
  </w:num>
  <w:num w:numId="30">
    <w:abstractNumId w:val="14"/>
  </w:num>
  <w:num w:numId="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65EA2"/>
    <w:rsid w:val="000F2CCD"/>
    <w:rsid w:val="00170791"/>
    <w:rsid w:val="001A28BD"/>
    <w:rsid w:val="00226B10"/>
    <w:rsid w:val="00241648"/>
    <w:rsid w:val="00242873"/>
    <w:rsid w:val="002A4BEF"/>
    <w:rsid w:val="002D5163"/>
    <w:rsid w:val="00330DB8"/>
    <w:rsid w:val="00331815"/>
    <w:rsid w:val="00360EC6"/>
    <w:rsid w:val="003B175A"/>
    <w:rsid w:val="003B3C67"/>
    <w:rsid w:val="003E69C2"/>
    <w:rsid w:val="004168AA"/>
    <w:rsid w:val="00425202"/>
    <w:rsid w:val="0046540A"/>
    <w:rsid w:val="00467795"/>
    <w:rsid w:val="004A377A"/>
    <w:rsid w:val="004B297F"/>
    <w:rsid w:val="004B540D"/>
    <w:rsid w:val="004D54B4"/>
    <w:rsid w:val="005163E2"/>
    <w:rsid w:val="006470BE"/>
    <w:rsid w:val="00660BC1"/>
    <w:rsid w:val="006C50B4"/>
    <w:rsid w:val="006C6658"/>
    <w:rsid w:val="006E31BC"/>
    <w:rsid w:val="0073221C"/>
    <w:rsid w:val="007A4E37"/>
    <w:rsid w:val="007F67E1"/>
    <w:rsid w:val="00875664"/>
    <w:rsid w:val="008B5228"/>
    <w:rsid w:val="008E5E29"/>
    <w:rsid w:val="0090099E"/>
    <w:rsid w:val="009D3584"/>
    <w:rsid w:val="009E7C86"/>
    <w:rsid w:val="00A07FCF"/>
    <w:rsid w:val="00A136DA"/>
    <w:rsid w:val="00A370D0"/>
    <w:rsid w:val="00AC4A09"/>
    <w:rsid w:val="00B12CB8"/>
    <w:rsid w:val="00B5071F"/>
    <w:rsid w:val="00B614C0"/>
    <w:rsid w:val="00C06DED"/>
    <w:rsid w:val="00C32860"/>
    <w:rsid w:val="00C74F14"/>
    <w:rsid w:val="00D171CE"/>
    <w:rsid w:val="00D21202"/>
    <w:rsid w:val="00D744ED"/>
    <w:rsid w:val="00DC04AB"/>
    <w:rsid w:val="00DC2655"/>
    <w:rsid w:val="00DF1735"/>
    <w:rsid w:val="00E079A5"/>
    <w:rsid w:val="00EC2875"/>
    <w:rsid w:val="00EC2B18"/>
    <w:rsid w:val="00F6064D"/>
    <w:rsid w:val="00F70B5B"/>
    <w:rsid w:val="00F95061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96A95D4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60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9C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9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529C"/>
    <w:rPr>
      <w:rFonts w:ascii="Arial" w:eastAsiaTheme="majorEastAsia" w:hAnsi="Arial" w:cstheme="majorBidi"/>
      <w:b/>
      <w:bCs/>
      <w:sz w:val="28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F529C"/>
    <w:rPr>
      <w:rFonts w:ascii="Arial" w:eastAsiaTheme="majorEastAsia" w:hAnsi="Arial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2CB8"/>
    <w:pPr>
      <w:spacing w:before="100" w:beforeAutospacing="1" w:after="100" w:afterAutospacing="1"/>
      <w:ind w:left="720"/>
    </w:pPr>
    <w:rPr>
      <w:rFonts w:cs="Arial"/>
      <w:lang w:val="en-CA"/>
    </w:rPr>
  </w:style>
  <w:style w:type="paragraph" w:styleId="NormalWeb">
    <w:name w:val="Normal (Web)"/>
    <w:basedOn w:val="Normal"/>
    <w:uiPriority w:val="99"/>
    <w:unhideWhenUsed/>
    <w:rsid w:val="00B12CB8"/>
    <w:pPr>
      <w:spacing w:before="100" w:beforeAutospacing="1" w:after="100" w:afterAutospacing="1"/>
      <w:ind w:left="972"/>
    </w:pPr>
    <w:rPr>
      <w:rFonts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9a81a57e-1799-4259-a456-052d3d590a00">6</Records_x0020_Classification>
    <COKL_x0020_Division xmlns="9a81a57e-1799-4259-a456-052d3d590a00">49</COKL_x0020_Division>
    <COKL_x0020_Department xmlns="9a81a57e-1799-4259-a456-052d3d590a00">11</COKL_x0020_Department>
    <Effective_x0020_Date xmlns="9a81a57e-1799-4259-a456-052d3d590a00">2016-11-22T05:00:00+00:00</Effective_x0020_Date>
    <_dlc_DocId xmlns="2026e193-403e-49b0-84d7-399809578d26">PYP3NSX4DFEQ-18-43</_dlc_DocId>
    <_dlc_DocIdUrl xmlns="2026e193-403e-49b0-84d7-399809578d26">
      <Url>https://documents.city.kawarthalakes.on.ca/sites/CorpDocs/_layouts/15/DocIdRedir.aspx?ID=PYP3NSX4DFEQ-18-43</Url>
      <Description>PYP3NSX4DFEQ-18-43</Description>
    </_dlc_DocIdUrl>
    <Policy_x0020_Number xmlns="9a81a57e-1799-4259-a456-052d3d590a00">CP2021-026</Policy_x0020_Number>
    <Related_x0020_Procedure xmlns="9a81a57e-1799-4259-a456-052d3d590a00" xsi:nil="true"/>
    <Approval_x0020_Date xmlns="9a81a57e-1799-4259-a456-052d3d590a00">2016-11-22T05:00:00+00:00</Approval_x0020_Date>
    <Related_x0020_Policy xmlns="9a81a57e-1799-4259-a456-052d3d590a00" xsi:nil="true"/>
    <Policy_x0020_Name xmlns="9a81a57e-1799-4259-a456-052d3d590a00">Victoria Manor Delegated Authority</Policy_x0020_Name>
    <Policy_x0020_Category xmlns="9a81a57e-1799-4259-a456-052d3d590a00">Section L - Social Services</Policy_x0020_Category>
    <Policy_x0020_Type xmlns="9a81a57e-1799-4259-a456-052d3d590a00">Corporate</Policy_x0020_Type>
    <Policy_x0020_Sub_x0020_Category xmlns="9a81a57e-1799-4259-a456-052d3d590a00">L.06 - Policies/Studies</Policy_x0020_Sub_x0020_Categor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AC0E575AF20E954A9F1097F9C4275556020005CF34ABD53C3149BC13C4C5AE06BFCB" ma:contentTypeVersion="14" ma:contentTypeDescription="" ma:contentTypeScope="" ma:versionID="ea4ab02a93eac7e8812db80ee0d0326a">
  <xsd:schema xmlns:xsd="http://www.w3.org/2001/XMLSchema" xmlns:xs="http://www.w3.org/2001/XMLSchema" xmlns:p="http://schemas.microsoft.com/office/2006/metadata/properties" xmlns:ns2="9a81a57e-1799-4259-a456-052d3d590a00" xmlns:ns3="2026e193-403e-49b0-84d7-399809578d26" targetNamespace="http://schemas.microsoft.com/office/2006/metadata/properties" ma:root="true" ma:fieldsID="3483595b82be8b4b92866a9446511d66" ns2:_="" ns3:_="">
    <xsd:import namespace="9a81a57e-1799-4259-a456-052d3d590a00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/>
                <xsd:element ref="ns2:Effective_x0020_Date"/>
                <xsd:element ref="ns2:COKL_x0020_Department" minOccurs="0"/>
                <xsd:element ref="ns2:Policy_x0020_Number"/>
                <xsd:element ref="ns2:Policy_x0020_Name"/>
                <xsd:element ref="ns2:Policy_x0020_Type" minOccurs="0"/>
                <xsd:element ref="ns2:Policy_x0020_Category"/>
                <xsd:element ref="ns2:Policy_x0020_Sub_x0020_Category"/>
                <xsd:element ref="ns2:Related_x0020_Policy" minOccurs="0"/>
                <xsd:element ref="ns2:Related_x0020_Procedur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a57e-1799-4259-a456-052d3d590a00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e747a9f3-1334-45cf-bad5-12510d29df2a}" ma:internalName="Records_x0020_Classification" ma:readOnly="false" ma:showField="Title" ma:web="9a81a57e-1799-4259-a456-052d3d590a00">
      <xsd:simpleType>
        <xsd:restriction base="dms:Lookup"/>
      </xsd:simpleType>
    </xsd:element>
    <xsd:element name="COKL_x0020_Division" ma:index="2" nillable="true" ma:displayName="COKL Division" ma:list="{1dd0464e-a240-48d1-892c-65f9c860b085}" ma:internalName="COKL_x0020_Division" ma:readOnly="false" ma:showField="Title" ma:web="9a81a57e-1799-4259-a456-052d3d590a00">
      <xsd:simpleType>
        <xsd:restriction base="dms:Lookup"/>
      </xsd:simpleType>
    </xsd:element>
    <xsd:element name="Approval_x0020_Date" ma:index="3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44f0ac20-0345-4b1c-a2ce-da04698d1fd5}" ma:internalName="COKL_x0020_Department" ma:readOnly="false" ma:showField="Title" ma:web="9a81a57e-1799-4259-a456-052d3d590a00">
      <xsd:simpleType>
        <xsd:restriction base="dms:Lookup"/>
      </xsd:simpleType>
    </xsd:element>
    <xsd:element name="Policy_x0020_Number" ma:index="6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hidden="true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93690-0980-417E-85D9-408FDD9668E5}"/>
</file>

<file path=customXml/itemProps2.xml><?xml version="1.0" encoding="utf-8"?>
<ds:datastoreItem xmlns:ds="http://schemas.openxmlformats.org/officeDocument/2006/customXml" ds:itemID="{E3AA386B-2E1F-41A5-A116-13C235F3FC54}"/>
</file>

<file path=customXml/itemProps3.xml><?xml version="1.0" encoding="utf-8"?>
<ds:datastoreItem xmlns:ds="http://schemas.openxmlformats.org/officeDocument/2006/customXml" ds:itemID="{92885420-AA96-4D1F-ACD9-F58C69C7B352}"/>
</file>

<file path=customXml/itemProps4.xml><?xml version="1.0" encoding="utf-8"?>
<ds:datastoreItem xmlns:ds="http://schemas.openxmlformats.org/officeDocument/2006/customXml" ds:itemID="{AF3FE073-56A3-40B4-B436-72EB296B1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dcterms:created xsi:type="dcterms:W3CDTF">2021-06-04T17:23:00Z</dcterms:created>
  <dcterms:modified xsi:type="dcterms:W3CDTF">2021-06-04T17:23:00Z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0x010100AC0E575AF20E954A9F1097F9C4275556020005CF34ABD53C3149BC13C4C5AE06BFCB</vt:lpwstr>
  </property>
  <property fmtid="{D5CDD505-2E9C-101B-9397-08002B2CF9AE}" pid="3" name="_dlc_DocIdItemGuid">
    <vt:lpwstr>468049d7-c53c-4420-863c-31141a018c8b</vt:lpwstr>
  </property>
  <property fmtid="{D5CDD505-2E9C-101B-9397-08002B2CF9AE}" pid="4" name="COKL Subject">
    <vt:lpwstr>Purchasing Division SOP</vt:lpwstr>
  </property>
  <property fmtid="{D5CDD505-2E9C-101B-9397-08002B2CF9AE}" pid="5" name="EffectiveDate">
    <vt:lpwstr>2011-10-05T04:00:00+00:00</vt:lpwstr>
  </property>
  <property fmtid="{D5CDD505-2E9C-101B-9397-08002B2CF9AE}" pid="6" name="COKLDepartment">
    <vt:lpwstr>3</vt:lpwstr>
  </property>
  <property fmtid="{D5CDD505-2E9C-101B-9397-08002B2CF9AE}" pid="7" name="Order">
    <vt:r8>99400</vt:r8>
  </property>
  <property fmtid="{D5CDD505-2E9C-101B-9397-08002B2CF9AE}" pid="8" name="FormNumber">
    <vt:lpwstr>PUR 200</vt:lpwstr>
  </property>
  <property fmtid="{D5CDD505-2E9C-101B-9397-08002B2CF9AE}" pid="9" name="Sensitivity">
    <vt:lpwstr>Open</vt:lpwstr>
  </property>
  <property fmtid="{D5CDD505-2E9C-101B-9397-08002B2CF9AE}" pid="10" name="xd_ProgID">
    <vt:lpwstr/>
  </property>
  <property fmtid="{D5CDD505-2E9C-101B-9397-08002B2CF9AE}" pid="11" name="COKL Report Status">
    <vt:lpwstr>Development</vt:lpwstr>
  </property>
  <property fmtid="{D5CDD505-2E9C-101B-9397-08002B2CF9AE}" pid="12" name="RecordsClassification">
    <vt:lpwstr>1310</vt:lpwstr>
  </property>
  <property fmtid="{D5CDD505-2E9C-101B-9397-08002B2CF9AE}" pid="13" name="Submitted Date">
    <vt:filetime>2016-05-03T14:08:14Z</vt:filetime>
  </property>
  <property fmtid="{D5CDD505-2E9C-101B-9397-08002B2CF9AE}" pid="14" name="TemplateUrl">
    <vt:lpwstr/>
  </property>
  <property fmtid="{D5CDD505-2E9C-101B-9397-08002B2CF9AE}" pid="15" name="COKLDivision">
    <vt:lpwstr>110</vt:lpwstr>
  </property>
  <property fmtid="{D5CDD505-2E9C-101B-9397-08002B2CF9AE}" pid="16" name="ClosingDate">
    <vt:filetime>2011-10-05T14:28:23Z</vt:filetime>
  </property>
  <property fmtid="{D5CDD505-2E9C-101B-9397-08002B2CF9AE}" pid="17" name="FormTitle">
    <vt:lpwstr>Purchasing Standard Operating Procedure</vt:lpwstr>
  </property>
</Properties>
</file>